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AAA63" w14:textId="77777777" w:rsidR="007D409A" w:rsidRPr="00A375E9" w:rsidRDefault="007D409A" w:rsidP="004C6A93">
      <w:pPr>
        <w:rPr>
          <w:lang w:val="en-US"/>
        </w:rPr>
      </w:pPr>
    </w:p>
    <w:p w14:paraId="64D76AFC" w14:textId="77777777" w:rsidR="007D409A" w:rsidRDefault="007D409A" w:rsidP="004C6A93"/>
    <w:p w14:paraId="37302947" w14:textId="77777777" w:rsidR="007D409A" w:rsidRDefault="007D409A" w:rsidP="004C6A93"/>
    <w:p w14:paraId="4DAC5991" w14:textId="77777777" w:rsidR="0018799D" w:rsidRDefault="0018799D" w:rsidP="004C6A93"/>
    <w:p w14:paraId="67F4E22B" w14:textId="77777777" w:rsidR="0018799D" w:rsidRDefault="0018799D" w:rsidP="004C6A93"/>
    <w:p w14:paraId="38958B4D" w14:textId="77777777" w:rsidR="0018799D" w:rsidRDefault="0018799D" w:rsidP="004C6A93"/>
    <w:p w14:paraId="5C0DD03A" w14:textId="77777777" w:rsidR="0018799D" w:rsidRDefault="0018799D" w:rsidP="004C6A93"/>
    <w:p w14:paraId="18FA374F" w14:textId="77777777" w:rsidR="0018799D" w:rsidRDefault="0018799D" w:rsidP="004C6A93"/>
    <w:p w14:paraId="52289D4D" w14:textId="77777777" w:rsidR="0018799D" w:rsidRPr="0018799D" w:rsidRDefault="0018799D" w:rsidP="004C6A93"/>
    <w:p w14:paraId="3EF4C0F9" w14:textId="77777777" w:rsidR="00811FF8" w:rsidRDefault="0018799D" w:rsidP="004C6A93">
      <w:r w:rsidRPr="0018799D">
        <w:t>ТЕХНИЧЕСКОЕ ЗАДАНИЕ НА ПОСТАВКУ</w:t>
      </w:r>
    </w:p>
    <w:p w14:paraId="4C96AC3F" w14:textId="13723104" w:rsidR="00D25CE2" w:rsidRDefault="00265904" w:rsidP="004C6A93">
      <w:r>
        <w:t xml:space="preserve">И </w:t>
      </w:r>
      <w:r w:rsidR="00F0484E">
        <w:t>ТЕХНИЧЕСКОЕ СОПРОВОЖДЕНИЕ</w:t>
      </w:r>
      <w:r>
        <w:t xml:space="preserve"> </w:t>
      </w:r>
      <w:r w:rsidR="00811FF8">
        <w:t>ПРОГРАММНОГО КОМПЛЕКСА</w:t>
      </w:r>
    </w:p>
    <w:p w14:paraId="2BC9AB7E" w14:textId="38600ABB" w:rsidR="00A71B77" w:rsidRDefault="0073370F" w:rsidP="004C6A93">
      <w:r>
        <w:t>«</w:t>
      </w:r>
      <w:r w:rsidR="00A71B77">
        <w:t xml:space="preserve">КОМПЛЕКСНАЯ </w:t>
      </w:r>
      <w:r w:rsidR="00681546">
        <w:t>ИНТЕГРИРОВАННАЯ</w:t>
      </w:r>
      <w:r w:rsidR="00D25CE2">
        <w:t xml:space="preserve"> СИСТЕМА </w:t>
      </w:r>
      <w:r w:rsidR="00D92AF8">
        <w:t xml:space="preserve">УЧЕТА и </w:t>
      </w:r>
      <w:r w:rsidR="00D25CE2">
        <w:t>УПРАВЛЕНИЯ</w:t>
      </w:r>
      <w:r w:rsidR="00D92AF8">
        <w:t xml:space="preserve"> </w:t>
      </w:r>
      <w:r w:rsidR="00681546">
        <w:t xml:space="preserve">ГАЗОДОБЫВАЮЩЕГО </w:t>
      </w:r>
      <w:r w:rsidR="00A71B77">
        <w:t xml:space="preserve">ПРЕДПРИЯТИЯ </w:t>
      </w:r>
      <w:r w:rsidR="007C6797">
        <w:t>(К</w:t>
      </w:r>
      <w:r w:rsidR="00681546">
        <w:t>И</w:t>
      </w:r>
      <w:r w:rsidR="007C6797">
        <w:t>С</w:t>
      </w:r>
      <w:r w:rsidR="00D92AF8">
        <w:t xml:space="preserve">УУ </w:t>
      </w:r>
      <w:r w:rsidR="00681546">
        <w:t>ГП</w:t>
      </w:r>
      <w:r w:rsidR="007C6797">
        <w:t>)»</w:t>
      </w:r>
    </w:p>
    <w:p w14:paraId="341B8700" w14:textId="77777777" w:rsidR="0018799D" w:rsidRDefault="0018799D" w:rsidP="004C6A93"/>
    <w:p w14:paraId="4F7D73A7" w14:textId="77777777" w:rsidR="00373785" w:rsidRPr="00C842A4" w:rsidRDefault="0018799D" w:rsidP="004C6A93">
      <w:pPr>
        <w:rPr>
          <w:rFonts w:ascii="Calibri" w:hAnsi="Calibri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1313910142"/>
        <w:docPartObj>
          <w:docPartGallery w:val="Table of Contents"/>
          <w:docPartUnique/>
        </w:docPartObj>
      </w:sdtPr>
      <w:sdtEndPr/>
      <w:sdtContent>
        <w:p w14:paraId="1ACAB43F" w14:textId="16005E25" w:rsidR="00373785" w:rsidRDefault="00373785" w:rsidP="004C6A93">
          <w:pPr>
            <w:pStyle w:val="affb"/>
          </w:pPr>
          <w:r>
            <w:t>Оглавление</w:t>
          </w:r>
        </w:p>
        <w:p w14:paraId="461B0D0F" w14:textId="43BC81B4" w:rsidR="008065C7" w:rsidRDefault="00373785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828477" w:history="1">
            <w:r w:rsidR="008065C7" w:rsidRPr="00F82714">
              <w:rPr>
                <w:rStyle w:val="af7"/>
                <w:noProof/>
              </w:rPr>
              <w:t>1.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ОБЩИЕ СВЕДЕНИЯ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_Toc55828477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6D0CC5F" w14:textId="4596F3A1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78" w:history="1">
            <w:r w:rsidR="008065C7" w:rsidRPr="00F82714">
              <w:rPr>
                <w:rStyle w:val="af7"/>
                <w:noProof/>
              </w:rPr>
              <w:t>1.1.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Назначение документа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_Toc55828478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633D1CC5" w14:textId="657B674F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79" w:history="1">
            <w:r w:rsidR="008065C7" w:rsidRPr="00F82714">
              <w:rPr>
                <w:rStyle w:val="af7"/>
                <w:noProof/>
              </w:rPr>
              <w:t>1.2.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Термины и аббревиатура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_Toc55828479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3A859D9D" w14:textId="3A402D07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0" w:history="1">
            <w:r w:rsidR="008065C7" w:rsidRPr="00F82714">
              <w:rPr>
                <w:rStyle w:val="af7"/>
                <w:noProof/>
              </w:rPr>
              <w:t>1.3.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Общие требования к ТЗ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_Toc55828480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32FC6707" w14:textId="1635332A" w:rsidR="008065C7" w:rsidRDefault="005C35C8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481" w:history="1">
            <w:r w:rsidR="008065C7" w:rsidRPr="00F82714">
              <w:rPr>
                <w:rStyle w:val="af7"/>
                <w:noProof/>
              </w:rPr>
              <w:t>2.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НАЗНАЧЕНИЕ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_Toc55828481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4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8094CF7" w14:textId="1BCEAC45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2" w:history="1">
            <w:r w:rsidR="008065C7" w:rsidRPr="00F82714">
              <w:rPr>
                <w:rStyle w:val="af7"/>
                <w:noProof/>
              </w:rPr>
              <w:t>2.1.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Назначение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_Toc55828482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4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37DA55E8" w14:textId="0134990B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3" w:history="1">
            <w:r w:rsidR="008065C7" w:rsidRPr="00F82714">
              <w:rPr>
                <w:rStyle w:val="af7"/>
                <w:noProof/>
              </w:rPr>
              <w:t>2.2.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Цель применения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_Toc55828483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4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4E1E6545" w14:textId="1B76CB2B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4" w:history="1">
            <w:r w:rsidR="008065C7" w:rsidRPr="00F82714">
              <w:rPr>
                <w:rStyle w:val="af7"/>
                <w:noProof/>
              </w:rPr>
              <w:t>2.3.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Объект применения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_Toc55828484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4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7F1FE68C" w14:textId="3E35B158" w:rsidR="008065C7" w:rsidRDefault="005C35C8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485" w:history="1">
            <w:r w:rsidR="008065C7" w:rsidRPr="00F82714">
              <w:rPr>
                <w:rStyle w:val="af7"/>
                <w:noProof/>
              </w:rPr>
              <w:t>3.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СИСТЕМЕ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_Toc55828485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5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05DC8AF0" w14:textId="65606183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6" w:history="1">
            <w:r w:rsidR="008065C7" w:rsidRPr="00F82714">
              <w:rPr>
                <w:rStyle w:val="af7"/>
                <w:noProof/>
              </w:rPr>
              <w:t>3.1.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Архитектура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_Toc55828486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5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78CAD940" w14:textId="7FF1E728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7" w:history="1">
            <w:r w:rsidR="008065C7" w:rsidRPr="00F82714">
              <w:rPr>
                <w:rStyle w:val="af7"/>
                <w:noProof/>
              </w:rPr>
              <w:t>3.2.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Общие требования к системе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_Toc55828487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5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8FD51B5" w14:textId="408CB3E0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8" w:history="1">
            <w:r w:rsidR="008065C7" w:rsidRPr="00F82714">
              <w:rPr>
                <w:rStyle w:val="af7"/>
                <w:noProof/>
              </w:rPr>
              <w:t>3.3.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Нефункциональные требования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_Toc55828488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49343E22" w14:textId="7B1E9E61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89" w:history="1">
            <w:r w:rsidR="008065C7" w:rsidRPr="00F82714">
              <w:rPr>
                <w:rStyle w:val="af7"/>
                <w:noProof/>
              </w:rPr>
              <w:t>3.3.1.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приспособляемости системы к изменению процессов и методов управления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_Toc55828489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74406CB9" w14:textId="012F7C0E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0" w:history="1">
            <w:r w:rsidR="008065C7" w:rsidRPr="00F82714">
              <w:rPr>
                <w:rStyle w:val="af7"/>
                <w:noProof/>
              </w:rPr>
              <w:t>3.3.2.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по модернизации и развитию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_Toc55828490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6697F542" w14:textId="7867452E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1" w:history="1">
            <w:r w:rsidR="008065C7" w:rsidRPr="00F82714">
              <w:rPr>
                <w:rStyle w:val="af7"/>
                <w:noProof/>
              </w:rPr>
              <w:t>3.3.3.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вероятностно-временным характеристикам, при которых должно сохраняться целевое назначение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_Toc55828491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6EA8CF26" w14:textId="75CB4CD7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2" w:history="1">
            <w:r w:rsidR="008065C7" w:rsidRPr="00F82714">
              <w:rPr>
                <w:rStyle w:val="af7"/>
                <w:noProof/>
              </w:rPr>
              <w:t>3.3.4.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надежности обменов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_Toc55828492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5D1FCD67" w14:textId="14431CA2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3" w:history="1">
            <w:r w:rsidR="008065C7" w:rsidRPr="00F82714">
              <w:rPr>
                <w:rStyle w:val="af7"/>
                <w:noProof/>
              </w:rPr>
              <w:t>3.3.5.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эксплуатации, техническому обслуживанию, ремонту и хранению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_Toc55828493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6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2817D823" w14:textId="3CA2BAD5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4" w:history="1">
            <w:r w:rsidR="008065C7" w:rsidRPr="00F82714">
              <w:rPr>
                <w:rStyle w:val="af7"/>
                <w:noProof/>
              </w:rPr>
              <w:t>3.3.6.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защите информации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_Toc55828494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7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35CB89E3" w14:textId="5125B9E8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5" w:history="1">
            <w:r w:rsidR="008065C7" w:rsidRPr="00F82714">
              <w:rPr>
                <w:rStyle w:val="af7"/>
                <w:noProof/>
              </w:rPr>
              <w:t>3.3.7.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сохранности информации при авариях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_Toc55828495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7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5C7594C4" w14:textId="2AAA20C2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96" w:history="1">
            <w:r w:rsidR="008065C7" w:rsidRPr="00F82714">
              <w:rPr>
                <w:rStyle w:val="af7"/>
                <w:noProof/>
              </w:rPr>
              <w:t>3.4.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функциональной структуре системы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_Toc55828496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7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25D91219" w14:textId="157FF5C7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97" w:history="1">
            <w:r w:rsidR="008065C7" w:rsidRPr="00F82714">
              <w:rPr>
                <w:rStyle w:val="af7"/>
                <w:noProof/>
              </w:rPr>
              <w:t>3.5.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Функциональные требования к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_Toc55828497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8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3981C55" w14:textId="501F2AE1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8" w:history="1">
            <w:r w:rsidR="008065C7" w:rsidRPr="00F82714">
              <w:rPr>
                <w:rStyle w:val="af7"/>
                <w:noProof/>
              </w:rPr>
              <w:t>3.5.1.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архитектуре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_Toc55828498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8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4D8394C9" w14:textId="26F4F4FE" w:rsidR="008065C7" w:rsidRDefault="005C35C8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9" w:history="1">
            <w:r w:rsidR="008065C7" w:rsidRPr="00F82714">
              <w:rPr>
                <w:rStyle w:val="af7"/>
                <w:noProof/>
              </w:rPr>
              <w:t>3.5.2.</w:t>
            </w:r>
            <w:r w:rsidR="008065C7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функционалу ИСУУ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_Toc55828499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9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4BEFCDCB" w14:textId="3C1A091C" w:rsidR="008065C7" w:rsidRDefault="005C35C8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500" w:history="1">
            <w:r w:rsidR="008065C7" w:rsidRPr="00F82714">
              <w:rPr>
                <w:rStyle w:val="af7"/>
                <w:caps/>
                <w:noProof/>
              </w:rPr>
              <w:t>4.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caps/>
                <w:noProof/>
              </w:rPr>
              <w:t>Требования к порядку выполнения работ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_Toc55828500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11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49B6B85E" w14:textId="2889AFDE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1" w:history="1">
            <w:r w:rsidR="008065C7" w:rsidRPr="00F82714">
              <w:rPr>
                <w:rStyle w:val="af7"/>
                <w:noProof/>
              </w:rPr>
              <w:t>4.1.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порядку выполнения работ по запуску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_Toc55828501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11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01CBBCE7" w14:textId="11D24715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2" w:history="1">
            <w:r w:rsidR="008065C7" w:rsidRPr="00F82714">
              <w:rPr>
                <w:rStyle w:val="af7"/>
                <w:noProof/>
              </w:rPr>
              <w:t>4.2.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Требования к порядку запуска функциональных блоков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_Toc55828502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12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001A99BA" w14:textId="4BE6A360" w:rsidR="008065C7" w:rsidRDefault="005C35C8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503" w:history="1">
            <w:r w:rsidR="008065C7" w:rsidRPr="00F82714">
              <w:rPr>
                <w:rStyle w:val="af7"/>
                <w:caps/>
                <w:noProof/>
              </w:rPr>
              <w:t>5.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caps/>
                <w:noProof/>
              </w:rPr>
              <w:t>Требования к техническому сопровождению КИСУУ ГП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_Toc55828503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13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78823B5" w14:textId="21D87953" w:rsidR="008065C7" w:rsidRDefault="005C35C8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4" w:history="1">
            <w:r w:rsidR="008065C7" w:rsidRPr="00F82714">
              <w:rPr>
                <w:rStyle w:val="af7"/>
                <w:noProof/>
              </w:rPr>
              <w:t>5.1.</w:t>
            </w:r>
            <w:r w:rsidR="008065C7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Перечень функциональных блоков КИСУУ ГП требующих технического сопровождения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_Toc55828504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13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6D71A1E9" w14:textId="4DDD37B6" w:rsidR="00373785" w:rsidRDefault="00373785" w:rsidP="004C6A93">
          <w:r>
            <w:fldChar w:fldCharType="end"/>
          </w:r>
        </w:p>
      </w:sdtContent>
    </w:sdt>
    <w:p w14:paraId="1FAA42B8" w14:textId="2D4C0321" w:rsidR="00656EE3" w:rsidRPr="00164579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0" w:name="_Toc486849279"/>
      <w:bookmarkStart w:id="1" w:name="_Toc486917436"/>
      <w:bookmarkStart w:id="2" w:name="_Toc512151677"/>
      <w:bookmarkStart w:id="3" w:name="_Toc516377676"/>
      <w:bookmarkStart w:id="4" w:name="_Toc516378502"/>
      <w:bookmarkStart w:id="5" w:name="_Toc516378831"/>
      <w:bookmarkStart w:id="6" w:name="_Toc516642283"/>
      <w:bookmarkStart w:id="7" w:name="_Toc516642853"/>
      <w:bookmarkStart w:id="8" w:name="_Toc516647934"/>
      <w:bookmarkStart w:id="9" w:name="_Toc516741166"/>
      <w:bookmarkStart w:id="10" w:name="_Toc516741254"/>
      <w:bookmarkStart w:id="11" w:name="_Toc45428326"/>
      <w:bookmarkStart w:id="12" w:name="_Toc412455384"/>
      <w:bookmarkStart w:id="13" w:name="_Toc42511791"/>
      <w:bookmarkStart w:id="14" w:name="_Toc55828477"/>
      <w:r w:rsidRPr="00164579">
        <w:rPr>
          <w:rFonts w:ascii="Times New Roman" w:hAnsi="Times New Roman"/>
          <w:sz w:val="32"/>
          <w:szCs w:val="22"/>
        </w:rPr>
        <w:lastRenderedPageBreak/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1CE4AF5" w14:textId="77777777" w:rsidR="00656EE3" w:rsidRPr="0060415E" w:rsidRDefault="00656EE3" w:rsidP="002664E3">
      <w:pPr>
        <w:pStyle w:val="2"/>
      </w:pPr>
      <w:bookmarkStart w:id="15" w:name="_Toc412455385"/>
      <w:bookmarkStart w:id="16" w:name="_Toc42511792"/>
      <w:bookmarkStart w:id="17" w:name="_Toc55828478"/>
      <w:bookmarkStart w:id="18" w:name="_Toc486849280"/>
      <w:bookmarkStart w:id="19" w:name="_Toc486917437"/>
      <w:bookmarkStart w:id="20" w:name="_Toc512151678"/>
      <w:bookmarkStart w:id="21" w:name="_Toc516377677"/>
      <w:bookmarkStart w:id="22" w:name="_Toc516378503"/>
      <w:bookmarkStart w:id="23" w:name="_Toc516378832"/>
      <w:bookmarkStart w:id="24" w:name="_Toc516642284"/>
      <w:bookmarkStart w:id="25" w:name="_Toc516642854"/>
      <w:bookmarkStart w:id="26" w:name="_Toc516647935"/>
      <w:bookmarkStart w:id="27" w:name="_Toc516741167"/>
      <w:bookmarkStart w:id="28" w:name="_Toc516741255"/>
      <w:bookmarkStart w:id="29" w:name="_Toc45428327"/>
      <w:proofErr w:type="spellStart"/>
      <w:r w:rsidRPr="0060415E">
        <w:t>Назначение</w:t>
      </w:r>
      <w:proofErr w:type="spellEnd"/>
      <w:r w:rsidRPr="0060415E">
        <w:t xml:space="preserve"> </w:t>
      </w:r>
      <w:proofErr w:type="spellStart"/>
      <w:r w:rsidRPr="0060415E">
        <w:t>документа</w:t>
      </w:r>
      <w:bookmarkEnd w:id="15"/>
      <w:bookmarkEnd w:id="16"/>
      <w:bookmarkEnd w:id="17"/>
      <w:proofErr w:type="spellEnd"/>
    </w:p>
    <w:p w14:paraId="421E8919" w14:textId="10BA6763" w:rsidR="00656EE3" w:rsidRPr="0060415E" w:rsidRDefault="00656EE3" w:rsidP="004C6A93">
      <w:r w:rsidRPr="0060415E">
        <w:t xml:space="preserve">Данный документ описывает перечень требований к </w:t>
      </w:r>
      <w:r w:rsidR="003F6558">
        <w:t xml:space="preserve">комплексной </w:t>
      </w:r>
      <w:r w:rsidR="00282C0B">
        <w:t>интегрированной</w:t>
      </w:r>
      <w:r w:rsidR="003F6558">
        <w:t xml:space="preserve"> системе управления</w:t>
      </w:r>
      <w:r w:rsidR="00FA156C">
        <w:t xml:space="preserve"> материально техническим обеспечением</w:t>
      </w:r>
      <w:r w:rsidR="003F6558">
        <w:t xml:space="preserve"> </w:t>
      </w:r>
      <w:r w:rsidR="00282C0B">
        <w:t>газодобывающего предприятия</w:t>
      </w:r>
      <w:r w:rsidR="003F6558">
        <w:t xml:space="preserve"> (далее по тексту </w:t>
      </w:r>
      <w:r w:rsidR="00282C0B">
        <w:t>КИСУ</w:t>
      </w:r>
      <w:r w:rsidR="00FA156C">
        <w:t xml:space="preserve"> МТО</w:t>
      </w:r>
      <w:r w:rsidR="00282C0B">
        <w:t xml:space="preserve"> ГП</w:t>
      </w:r>
      <w:r w:rsidR="003F6558">
        <w:t>)</w:t>
      </w:r>
      <w:r w:rsidR="00EC0722">
        <w:t>.</w:t>
      </w:r>
    </w:p>
    <w:p w14:paraId="060F460B" w14:textId="0A530A63" w:rsidR="00656EE3" w:rsidRDefault="00656EE3" w:rsidP="002664E3">
      <w:pPr>
        <w:pStyle w:val="2"/>
      </w:pPr>
      <w:bookmarkStart w:id="30" w:name="_Toc412455386"/>
      <w:bookmarkStart w:id="31" w:name="_Toc42511793"/>
      <w:bookmarkStart w:id="32" w:name="_Toc5582847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Start"/>
      <w:r w:rsidRPr="0060415E">
        <w:t>Термины</w:t>
      </w:r>
      <w:proofErr w:type="spellEnd"/>
      <w:r w:rsidRPr="0060415E">
        <w:t xml:space="preserve"> и </w:t>
      </w:r>
      <w:proofErr w:type="spellStart"/>
      <w:r w:rsidRPr="0060415E">
        <w:t>аббревиатура</w:t>
      </w:r>
      <w:bookmarkEnd w:id="30"/>
      <w:bookmarkEnd w:id="31"/>
      <w:bookmarkEnd w:id="32"/>
      <w:proofErr w:type="spellEnd"/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45"/>
        <w:gridCol w:w="7226"/>
      </w:tblGrid>
      <w:tr w:rsidR="00A43914" w:rsidRPr="002664E3" w14:paraId="4522E0D3" w14:textId="77777777" w:rsidTr="00A156CD">
        <w:tc>
          <w:tcPr>
            <w:tcW w:w="1845" w:type="dxa"/>
          </w:tcPr>
          <w:p w14:paraId="0318DEF6" w14:textId="03ECC514" w:rsidR="00A43914" w:rsidRPr="002664E3" w:rsidRDefault="00871C72" w:rsidP="004C6A9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664E3">
              <w:rPr>
                <w:rFonts w:ascii="Times New Roman" w:hAnsi="Times New Roman"/>
                <w:b/>
                <w:bCs/>
                <w:szCs w:val="24"/>
              </w:rPr>
              <w:t>Аббревиатура</w:t>
            </w:r>
          </w:p>
        </w:tc>
        <w:tc>
          <w:tcPr>
            <w:tcW w:w="7226" w:type="dxa"/>
          </w:tcPr>
          <w:p w14:paraId="6C2E3E8F" w14:textId="12055B9D" w:rsidR="00A43914" w:rsidRPr="002664E3" w:rsidRDefault="00871C72" w:rsidP="004C6A9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664E3">
              <w:rPr>
                <w:rFonts w:ascii="Times New Roman" w:hAnsi="Times New Roman"/>
                <w:b/>
                <w:bCs/>
                <w:szCs w:val="24"/>
              </w:rPr>
              <w:t>Описание</w:t>
            </w:r>
          </w:p>
        </w:tc>
      </w:tr>
      <w:tr w:rsidR="00583817" w:rsidRPr="002664E3" w14:paraId="5AF523FE" w14:textId="77777777" w:rsidTr="00A156CD">
        <w:tc>
          <w:tcPr>
            <w:tcW w:w="1845" w:type="dxa"/>
          </w:tcPr>
          <w:p w14:paraId="2B7AFD0E" w14:textId="2A0D279C" w:rsidR="00583817" w:rsidRPr="002664E3" w:rsidRDefault="00583817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1С:ERP</w:t>
            </w:r>
          </w:p>
        </w:tc>
        <w:tc>
          <w:tcPr>
            <w:tcW w:w="7226" w:type="dxa"/>
          </w:tcPr>
          <w:p w14:paraId="284ADC60" w14:textId="535350E1" w:rsidR="00583817" w:rsidRPr="002664E3" w:rsidRDefault="005E16E4" w:rsidP="004C6A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Типовая конфигурация «1С:ERP Управление предприятием</w:t>
            </w:r>
            <w:r w:rsidR="00583817" w:rsidRPr="002664E3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E16E4" w:rsidRPr="002664E3" w14:paraId="24130664" w14:textId="77777777" w:rsidTr="00A156CD">
        <w:tc>
          <w:tcPr>
            <w:tcW w:w="1845" w:type="dxa"/>
          </w:tcPr>
          <w:p w14:paraId="6BD9EBDA" w14:textId="546CE067" w:rsidR="005E16E4" w:rsidRPr="004125AD" w:rsidRDefault="005E16E4" w:rsidP="004C6A93">
            <w:pPr>
              <w:rPr>
                <w:rFonts w:ascii="Times New Roman" w:hAnsi="Times New Roman"/>
                <w:szCs w:val="24"/>
              </w:rPr>
            </w:pPr>
            <w:r w:rsidRPr="004125AD">
              <w:rPr>
                <w:rFonts w:ascii="Times New Roman" w:hAnsi="Times New Roman"/>
                <w:szCs w:val="24"/>
              </w:rPr>
              <w:t>1С:ДО</w:t>
            </w:r>
          </w:p>
        </w:tc>
        <w:tc>
          <w:tcPr>
            <w:tcW w:w="7226" w:type="dxa"/>
          </w:tcPr>
          <w:p w14:paraId="2239F259" w14:textId="291B7E19" w:rsidR="005E16E4" w:rsidRPr="004125AD" w:rsidRDefault="005E16E4" w:rsidP="004C6A93">
            <w:pPr>
              <w:rPr>
                <w:rFonts w:ascii="Times New Roman" w:hAnsi="Times New Roman"/>
                <w:szCs w:val="24"/>
              </w:rPr>
            </w:pPr>
            <w:r w:rsidRPr="004125AD">
              <w:rPr>
                <w:rFonts w:ascii="Times New Roman" w:hAnsi="Times New Roman"/>
                <w:szCs w:val="24"/>
              </w:rPr>
              <w:t>Конфигурация «1С:Документооборот»</w:t>
            </w:r>
          </w:p>
        </w:tc>
      </w:tr>
      <w:tr w:rsidR="004D7C8F" w:rsidRPr="002664E3" w14:paraId="6BC6ABB4" w14:textId="77777777" w:rsidTr="00A156CD">
        <w:tc>
          <w:tcPr>
            <w:tcW w:w="1845" w:type="dxa"/>
          </w:tcPr>
          <w:p w14:paraId="544632A8" w14:textId="314B8FC5" w:rsidR="004D7C8F" w:rsidRPr="004125AD" w:rsidRDefault="004D7C8F" w:rsidP="004C6A93">
            <w:pPr>
              <w:rPr>
                <w:szCs w:val="24"/>
              </w:rPr>
            </w:pPr>
            <w:r w:rsidRPr="00A156CD">
              <w:rPr>
                <w:rFonts w:ascii="Times New Roman" w:hAnsi="Times New Roman"/>
                <w:szCs w:val="24"/>
              </w:rPr>
              <w:t>1С:ЗУП</w:t>
            </w:r>
          </w:p>
        </w:tc>
        <w:tc>
          <w:tcPr>
            <w:tcW w:w="7226" w:type="dxa"/>
          </w:tcPr>
          <w:p w14:paraId="241243FB" w14:textId="782913EE" w:rsidR="004D7C8F" w:rsidRPr="003A43AE" w:rsidRDefault="004D7C8F" w:rsidP="004C6A93">
            <w:pPr>
              <w:rPr>
                <w:rFonts w:ascii="Times New Roman" w:hAnsi="Times New Roman"/>
                <w:szCs w:val="24"/>
              </w:rPr>
            </w:pPr>
            <w:r w:rsidRPr="003A43AE">
              <w:rPr>
                <w:rFonts w:ascii="Times New Roman" w:hAnsi="Times New Roman"/>
                <w:szCs w:val="24"/>
              </w:rPr>
              <w:t>Конфигурация «1С:Зарплата и управление персоналом»</w:t>
            </w:r>
          </w:p>
        </w:tc>
      </w:tr>
      <w:tr w:rsidR="00D34ED0" w:rsidRPr="002664E3" w14:paraId="4E5E8A81" w14:textId="77777777" w:rsidTr="00A156CD">
        <w:tc>
          <w:tcPr>
            <w:tcW w:w="1845" w:type="dxa"/>
          </w:tcPr>
          <w:p w14:paraId="5237854B" w14:textId="324CD742" w:rsidR="00D34ED0" w:rsidRPr="002664E3" w:rsidRDefault="00D34ED0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АРМ</w:t>
            </w:r>
          </w:p>
        </w:tc>
        <w:tc>
          <w:tcPr>
            <w:tcW w:w="7226" w:type="dxa"/>
          </w:tcPr>
          <w:p w14:paraId="370177D2" w14:textId="46DEF7DB" w:rsidR="00D34ED0" w:rsidRPr="002664E3" w:rsidRDefault="00D34ED0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Автоматизированное рабочее место</w:t>
            </w:r>
          </w:p>
        </w:tc>
      </w:tr>
      <w:tr w:rsidR="00A156CD" w:rsidRPr="002664E3" w14:paraId="7EF841BA" w14:textId="77777777" w:rsidTr="00A156CD">
        <w:tc>
          <w:tcPr>
            <w:tcW w:w="1845" w:type="dxa"/>
          </w:tcPr>
          <w:p w14:paraId="6F910C86" w14:textId="7BB5B325" w:rsidR="00A156CD" w:rsidRPr="002664E3" w:rsidRDefault="00A156CD" w:rsidP="00A156CD">
            <w:pPr>
              <w:rPr>
                <w:szCs w:val="24"/>
              </w:rPr>
            </w:pPr>
            <w:r>
              <w:rPr>
                <w:szCs w:val="24"/>
              </w:rPr>
              <w:t>БДДС</w:t>
            </w:r>
          </w:p>
        </w:tc>
        <w:tc>
          <w:tcPr>
            <w:tcW w:w="7226" w:type="dxa"/>
          </w:tcPr>
          <w:p w14:paraId="2A9A5D41" w14:textId="04A6811D" w:rsidR="00A156CD" w:rsidRPr="002664E3" w:rsidRDefault="00A156CD" w:rsidP="00A156CD">
            <w:pPr>
              <w:rPr>
                <w:szCs w:val="24"/>
              </w:rPr>
            </w:pPr>
            <w:r w:rsidRPr="00A156CD">
              <w:rPr>
                <w:rFonts w:ascii="Times New Roman" w:hAnsi="Times New Roman"/>
                <w:szCs w:val="24"/>
              </w:rPr>
              <w:t>Бюджет движения денежных средств</w:t>
            </w:r>
          </w:p>
        </w:tc>
      </w:tr>
      <w:tr w:rsidR="00A156CD" w:rsidRPr="002664E3" w14:paraId="7F221589" w14:textId="77777777" w:rsidTr="00A156CD">
        <w:tc>
          <w:tcPr>
            <w:tcW w:w="1845" w:type="dxa"/>
          </w:tcPr>
          <w:p w14:paraId="2C65F764" w14:textId="2417A6D9" w:rsidR="00A156CD" w:rsidRPr="002664E3" w:rsidRDefault="00A156CD" w:rsidP="00A156CD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БИТ.</w:t>
            </w:r>
            <w:r w:rsidRPr="00B10377">
              <w:rPr>
                <w:rFonts w:ascii="Times New Roman" w:hAnsi="Times New Roman"/>
                <w:szCs w:val="24"/>
              </w:rPr>
              <w:t>Адаптер</w:t>
            </w:r>
            <w:proofErr w:type="spellEnd"/>
          </w:p>
        </w:tc>
        <w:tc>
          <w:tcPr>
            <w:tcW w:w="7226" w:type="dxa"/>
          </w:tcPr>
          <w:p w14:paraId="5ED07B96" w14:textId="6CF75B29" w:rsidR="00A156CD" w:rsidRPr="002664E3" w:rsidRDefault="00A156CD" w:rsidP="006B16B2">
            <w:pPr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Pr="00B10377">
              <w:rPr>
                <w:rFonts w:ascii="Times New Roman" w:hAnsi="Times New Roman"/>
                <w:szCs w:val="24"/>
              </w:rPr>
              <w:t xml:space="preserve">ешение </w:t>
            </w:r>
            <w:r>
              <w:rPr>
                <w:rFonts w:ascii="Times New Roman" w:hAnsi="Times New Roman"/>
                <w:szCs w:val="24"/>
              </w:rPr>
              <w:t>использующее паттерн</w:t>
            </w:r>
            <w:r w:rsidRPr="00B1037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событийной интеграции</w:t>
            </w:r>
            <w:r w:rsidRPr="00B10377">
              <w:rPr>
                <w:rFonts w:ascii="Times New Roman" w:hAnsi="Times New Roman"/>
                <w:szCs w:val="24"/>
              </w:rPr>
              <w:t>, настройки обмена и обеспечения взаимодейст</w:t>
            </w:r>
            <w:r>
              <w:rPr>
                <w:rFonts w:ascii="Times New Roman" w:hAnsi="Times New Roman"/>
                <w:szCs w:val="24"/>
              </w:rPr>
              <w:t xml:space="preserve">вия с брокером сообщений </w:t>
            </w:r>
            <w:proofErr w:type="spellStart"/>
            <w:r>
              <w:rPr>
                <w:rFonts w:ascii="Times New Roman" w:hAnsi="Times New Roman"/>
                <w:szCs w:val="24"/>
              </w:rPr>
              <w:t>Rabbit</w:t>
            </w:r>
            <w:proofErr w:type="spellEnd"/>
            <w:r>
              <w:rPr>
                <w:rFonts w:ascii="Times New Roman" w:hAnsi="Times New Roman"/>
                <w:szCs w:val="24"/>
              </w:rPr>
              <w:t> </w:t>
            </w:r>
            <w:r w:rsidRPr="00B10377">
              <w:rPr>
                <w:rFonts w:ascii="Times New Roman" w:hAnsi="Times New Roman"/>
                <w:szCs w:val="24"/>
              </w:rPr>
              <w:t>MQ</w:t>
            </w:r>
            <w:r>
              <w:rPr>
                <w:rFonts w:ascii="Times New Roman" w:hAnsi="Times New Roman"/>
                <w:szCs w:val="24"/>
              </w:rPr>
              <w:t>, которое является составной частью КИСУ</w:t>
            </w:r>
            <w:r w:rsidR="006B16B2"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 ГП</w:t>
            </w:r>
          </w:p>
        </w:tc>
      </w:tr>
      <w:tr w:rsidR="00A156CD" w:rsidRPr="002664E3" w14:paraId="7DE00AD7" w14:textId="77777777" w:rsidTr="00A156CD">
        <w:tc>
          <w:tcPr>
            <w:tcW w:w="1845" w:type="dxa"/>
          </w:tcPr>
          <w:p w14:paraId="6FB1974A" w14:textId="46474274" w:rsidR="00A156CD" w:rsidRPr="00B10377" w:rsidRDefault="00A156CD" w:rsidP="00A156CD">
            <w:pPr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ИСУУ</w:t>
            </w:r>
          </w:p>
        </w:tc>
        <w:tc>
          <w:tcPr>
            <w:tcW w:w="7226" w:type="dxa"/>
          </w:tcPr>
          <w:p w14:paraId="0B05F04A" w14:textId="202FBCB8" w:rsidR="00A156CD" w:rsidRPr="00A156CD" w:rsidRDefault="00A156CD" w:rsidP="006B16B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Информационная система учета и управления, которая я</w:t>
            </w:r>
            <w:r w:rsidRPr="002664E3">
              <w:rPr>
                <w:rFonts w:ascii="Times New Roman" w:hAnsi="Times New Roman"/>
                <w:szCs w:val="24"/>
              </w:rPr>
              <w:t xml:space="preserve">вляется составной частью </w:t>
            </w:r>
            <w:r>
              <w:rPr>
                <w:rFonts w:ascii="Times New Roman" w:hAnsi="Times New Roman"/>
                <w:szCs w:val="24"/>
              </w:rPr>
              <w:t>КИСУ</w:t>
            </w:r>
            <w:r w:rsidR="006B16B2"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 ГП</w:t>
            </w:r>
            <w:r w:rsidRPr="002664E3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A156CD" w:rsidRPr="002664E3" w14:paraId="304CF5D8" w14:textId="77777777" w:rsidTr="00A156CD">
        <w:tc>
          <w:tcPr>
            <w:tcW w:w="1845" w:type="dxa"/>
          </w:tcPr>
          <w:p w14:paraId="77A57383" w14:textId="73CC96A5" w:rsidR="00A156CD" w:rsidRPr="00CA334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CA334C">
              <w:rPr>
                <w:rFonts w:ascii="Times New Roman" w:hAnsi="Times New Roman"/>
                <w:szCs w:val="24"/>
              </w:rPr>
              <w:t>КИП</w:t>
            </w:r>
          </w:p>
        </w:tc>
        <w:tc>
          <w:tcPr>
            <w:tcW w:w="7226" w:type="dxa"/>
          </w:tcPr>
          <w:p w14:paraId="214D5F47" w14:textId="43B7491E" w:rsidR="00A156CD" w:rsidRPr="00CA334C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Контрольно-измерительные при</w:t>
            </w:r>
            <w:r w:rsidRPr="00CA334C">
              <w:rPr>
                <w:rFonts w:ascii="Times New Roman" w:hAnsi="Times New Roman"/>
                <w:szCs w:val="24"/>
              </w:rPr>
              <w:t>боры</w:t>
            </w:r>
          </w:p>
        </w:tc>
      </w:tr>
      <w:tr w:rsidR="00A156CD" w:rsidRPr="002664E3" w14:paraId="30C1BF72" w14:textId="77777777" w:rsidTr="00A156CD">
        <w:tc>
          <w:tcPr>
            <w:tcW w:w="1845" w:type="dxa"/>
          </w:tcPr>
          <w:p w14:paraId="782C7FEF" w14:textId="3012AEBE" w:rsidR="00A156CD" w:rsidRPr="002664E3" w:rsidRDefault="00A156CD" w:rsidP="00A375E9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К</w:t>
            </w:r>
            <w:r w:rsidR="00A375E9">
              <w:rPr>
                <w:rFonts w:ascii="Times New Roman" w:hAnsi="Times New Roman"/>
                <w:szCs w:val="24"/>
              </w:rPr>
              <w:t>ИСУУ</w:t>
            </w:r>
            <w:r>
              <w:rPr>
                <w:rFonts w:ascii="Times New Roman" w:hAnsi="Times New Roman"/>
                <w:szCs w:val="24"/>
              </w:rPr>
              <w:t> ГП</w:t>
            </w:r>
          </w:p>
        </w:tc>
        <w:tc>
          <w:tcPr>
            <w:tcW w:w="7226" w:type="dxa"/>
          </w:tcPr>
          <w:p w14:paraId="5E34F5AC" w14:textId="20C7B041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 xml:space="preserve">Целевая информационная, которая должна быть поставлена. </w:t>
            </w:r>
          </w:p>
        </w:tc>
      </w:tr>
      <w:tr w:rsidR="00A156CD" w:rsidRPr="002664E3" w14:paraId="6AAAF92E" w14:textId="77777777" w:rsidTr="00A156CD">
        <w:tc>
          <w:tcPr>
            <w:tcW w:w="1845" w:type="dxa"/>
          </w:tcPr>
          <w:p w14:paraId="30D4A0F0" w14:textId="3B9CD9F0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МПЗ</w:t>
            </w:r>
          </w:p>
        </w:tc>
        <w:tc>
          <w:tcPr>
            <w:tcW w:w="7226" w:type="dxa"/>
          </w:tcPr>
          <w:p w14:paraId="682EE8EF" w14:textId="5B300542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Материально-производственные запасы</w:t>
            </w:r>
          </w:p>
        </w:tc>
      </w:tr>
      <w:tr w:rsidR="00A156CD" w:rsidRPr="002664E3" w14:paraId="30EB3EBA" w14:textId="77777777" w:rsidTr="00A156CD">
        <w:tc>
          <w:tcPr>
            <w:tcW w:w="1845" w:type="dxa"/>
          </w:tcPr>
          <w:p w14:paraId="75631A47" w14:textId="7DA275B3" w:rsidR="00A156CD" w:rsidRPr="00FA156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FA156C">
              <w:rPr>
                <w:rFonts w:ascii="Times New Roman" w:hAnsi="Times New Roman"/>
                <w:szCs w:val="24"/>
              </w:rPr>
              <w:t>МТО</w:t>
            </w:r>
          </w:p>
        </w:tc>
        <w:tc>
          <w:tcPr>
            <w:tcW w:w="7226" w:type="dxa"/>
          </w:tcPr>
          <w:p w14:paraId="75F41C36" w14:textId="7FC0708F" w:rsidR="00A156CD" w:rsidRPr="00FA156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FA156C">
              <w:rPr>
                <w:rFonts w:ascii="Times New Roman" w:hAnsi="Times New Roman"/>
                <w:szCs w:val="24"/>
              </w:rPr>
              <w:t>Материально-техническое обеспечение</w:t>
            </w:r>
          </w:p>
        </w:tc>
      </w:tr>
      <w:tr w:rsidR="00A156CD" w:rsidRPr="002664E3" w14:paraId="6662AA0B" w14:textId="77777777" w:rsidTr="00A156CD">
        <w:tc>
          <w:tcPr>
            <w:tcW w:w="1845" w:type="dxa"/>
          </w:tcPr>
          <w:p w14:paraId="7F88B999" w14:textId="2114B92C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НСИ</w:t>
            </w:r>
          </w:p>
        </w:tc>
        <w:tc>
          <w:tcPr>
            <w:tcW w:w="7226" w:type="dxa"/>
          </w:tcPr>
          <w:p w14:paraId="3B452329" w14:textId="5C68EE2F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Нормативно-справочная информация</w:t>
            </w:r>
          </w:p>
        </w:tc>
      </w:tr>
      <w:tr w:rsidR="00A156CD" w:rsidRPr="002664E3" w14:paraId="69A8B712" w14:textId="77777777" w:rsidTr="00A156CD">
        <w:tc>
          <w:tcPr>
            <w:tcW w:w="1845" w:type="dxa"/>
          </w:tcPr>
          <w:p w14:paraId="4FB32F8C" w14:textId="6864E132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2664E3">
              <w:rPr>
                <w:rFonts w:ascii="Times New Roman" w:hAnsi="Times New Roman"/>
                <w:szCs w:val="24"/>
              </w:rPr>
              <w:t>ПО</w:t>
            </w:r>
          </w:p>
        </w:tc>
        <w:tc>
          <w:tcPr>
            <w:tcW w:w="7226" w:type="dxa"/>
          </w:tcPr>
          <w:p w14:paraId="2833E36E" w14:textId="26B59E8B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Прикладное </w:t>
            </w:r>
            <w:r w:rsidRPr="002664E3">
              <w:rPr>
                <w:rFonts w:ascii="Times New Roman" w:hAnsi="Times New Roman"/>
                <w:szCs w:val="24"/>
              </w:rPr>
              <w:t>Программное Обеспечение</w:t>
            </w:r>
          </w:p>
        </w:tc>
      </w:tr>
      <w:tr w:rsidR="00A156CD" w:rsidRPr="002664E3" w14:paraId="44590F4B" w14:textId="77777777" w:rsidTr="00A156CD">
        <w:tc>
          <w:tcPr>
            <w:tcW w:w="1845" w:type="dxa"/>
          </w:tcPr>
          <w:p w14:paraId="00D6F8B4" w14:textId="2BE41EFE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Система</w:t>
            </w:r>
          </w:p>
        </w:tc>
        <w:tc>
          <w:tcPr>
            <w:tcW w:w="7226" w:type="dxa"/>
          </w:tcPr>
          <w:p w14:paraId="520FD487" w14:textId="300E728C" w:rsidR="00A156CD" w:rsidRPr="002664E3" w:rsidRDefault="00A375E9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КИСУУ</w:t>
            </w:r>
            <w:r w:rsidR="00A156CD">
              <w:rPr>
                <w:rFonts w:ascii="Times New Roman" w:hAnsi="Times New Roman"/>
                <w:szCs w:val="24"/>
              </w:rPr>
              <w:t xml:space="preserve"> </w:t>
            </w:r>
            <w:r w:rsidR="00A156CD" w:rsidRPr="005837D4">
              <w:rPr>
                <w:rFonts w:ascii="Times New Roman" w:hAnsi="Times New Roman"/>
                <w:szCs w:val="24"/>
              </w:rPr>
              <w:t>ГП</w:t>
            </w:r>
            <w:r w:rsidR="00A156CD" w:rsidRPr="005837D4">
              <w:rPr>
                <w:szCs w:val="24"/>
              </w:rPr>
              <w:fldChar w:fldCharType="begin"/>
            </w:r>
            <w:r w:rsidR="00A156CD" w:rsidRPr="002664E3">
              <w:rPr>
                <w:rFonts w:ascii="Times New Roman" w:hAnsi="Times New Roman"/>
                <w:szCs w:val="24"/>
              </w:rPr>
              <w:instrText xml:space="preserve"> REF Название_системы \h  \* MERGEFORMAT </w:instrText>
            </w:r>
            <w:r w:rsidR="00A156CD" w:rsidRPr="005837D4">
              <w:rPr>
                <w:szCs w:val="24"/>
              </w:rPr>
            </w:r>
            <w:r w:rsidR="00A156CD" w:rsidRPr="005837D4">
              <w:rPr>
                <w:szCs w:val="24"/>
              </w:rPr>
              <w:fldChar w:fldCharType="end"/>
            </w:r>
          </w:p>
        </w:tc>
      </w:tr>
      <w:tr w:rsidR="00A156CD" w:rsidRPr="002664E3" w14:paraId="0698247C" w14:textId="77777777" w:rsidTr="00A156CD">
        <w:tc>
          <w:tcPr>
            <w:tcW w:w="1845" w:type="dxa"/>
          </w:tcPr>
          <w:p w14:paraId="28E47496" w14:textId="0A03A0A6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ТЗ</w:t>
            </w:r>
          </w:p>
        </w:tc>
        <w:tc>
          <w:tcPr>
            <w:tcW w:w="7226" w:type="dxa"/>
          </w:tcPr>
          <w:p w14:paraId="5F597987" w14:textId="76C3E401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Техническое Задание</w:t>
            </w:r>
          </w:p>
        </w:tc>
      </w:tr>
      <w:tr w:rsidR="00A156CD" w:rsidRPr="002664E3" w14:paraId="17FFE2A2" w14:textId="77777777" w:rsidTr="00A156CD">
        <w:tc>
          <w:tcPr>
            <w:tcW w:w="1845" w:type="dxa"/>
          </w:tcPr>
          <w:p w14:paraId="1813EF0F" w14:textId="339B1AC6" w:rsidR="00A156CD" w:rsidRPr="00A7248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ТМЦ</w:t>
            </w:r>
          </w:p>
        </w:tc>
        <w:tc>
          <w:tcPr>
            <w:tcW w:w="7226" w:type="dxa"/>
          </w:tcPr>
          <w:p w14:paraId="4FC6C852" w14:textId="352D4956" w:rsidR="00A156CD" w:rsidRPr="00A7248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Товарно-материальные ценности</w:t>
            </w:r>
          </w:p>
        </w:tc>
      </w:tr>
      <w:tr w:rsidR="00A156CD" w:rsidRPr="002664E3" w14:paraId="165F1E0D" w14:textId="77777777" w:rsidTr="00A156CD">
        <w:tc>
          <w:tcPr>
            <w:tcW w:w="1845" w:type="dxa"/>
          </w:tcPr>
          <w:p w14:paraId="26A616D9" w14:textId="68CE2678" w:rsidR="00A156CD" w:rsidRPr="00B56C2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B56C2C">
              <w:rPr>
                <w:rFonts w:ascii="Times New Roman" w:hAnsi="Times New Roman"/>
                <w:szCs w:val="24"/>
              </w:rPr>
              <w:t>ТОИР</w:t>
            </w:r>
          </w:p>
        </w:tc>
        <w:tc>
          <w:tcPr>
            <w:tcW w:w="7226" w:type="dxa"/>
          </w:tcPr>
          <w:p w14:paraId="4CC756F0" w14:textId="6D9D18BB" w:rsidR="00A156CD" w:rsidRPr="00B56C2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B56C2C">
              <w:rPr>
                <w:rFonts w:ascii="Times New Roman" w:hAnsi="Times New Roman"/>
                <w:szCs w:val="24"/>
              </w:rPr>
              <w:t>Техническое обслуживание и ремонт</w:t>
            </w:r>
            <w:r>
              <w:rPr>
                <w:rFonts w:ascii="Times New Roman" w:hAnsi="Times New Roman"/>
                <w:szCs w:val="24"/>
              </w:rPr>
              <w:t>ы</w:t>
            </w:r>
          </w:p>
        </w:tc>
      </w:tr>
      <w:tr w:rsidR="00A156CD" w:rsidRPr="002664E3" w14:paraId="5E549CE5" w14:textId="77777777" w:rsidTr="00A156CD">
        <w:tc>
          <w:tcPr>
            <w:tcW w:w="1845" w:type="dxa"/>
          </w:tcPr>
          <w:p w14:paraId="3CCDA57F" w14:textId="02592993" w:rsidR="00A156CD" w:rsidRPr="008C0F9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8C0F90">
              <w:rPr>
                <w:rFonts w:ascii="Times New Roman" w:hAnsi="Times New Roman"/>
                <w:szCs w:val="24"/>
              </w:rPr>
              <w:t>ТС</w:t>
            </w:r>
          </w:p>
        </w:tc>
        <w:tc>
          <w:tcPr>
            <w:tcW w:w="7226" w:type="dxa"/>
          </w:tcPr>
          <w:p w14:paraId="3852DF7D" w14:textId="0135C55F" w:rsidR="00A156CD" w:rsidRPr="008C0F9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8C0F90">
              <w:rPr>
                <w:rFonts w:ascii="Times New Roman" w:hAnsi="Times New Roman"/>
                <w:szCs w:val="24"/>
              </w:rPr>
              <w:t>Транспортное средство</w:t>
            </w:r>
          </w:p>
        </w:tc>
      </w:tr>
      <w:tr w:rsidR="00A156CD" w:rsidRPr="002664E3" w14:paraId="6AB48201" w14:textId="77777777" w:rsidTr="00A156CD">
        <w:tc>
          <w:tcPr>
            <w:tcW w:w="1845" w:type="dxa"/>
          </w:tcPr>
          <w:p w14:paraId="5D4A8730" w14:textId="0CC89BCE" w:rsidR="00A156CD" w:rsidRPr="00B56C2C" w:rsidRDefault="00A156CD" w:rsidP="00A156CD">
            <w:pPr>
              <w:rPr>
                <w:szCs w:val="24"/>
              </w:rPr>
            </w:pPr>
            <w:r>
              <w:rPr>
                <w:szCs w:val="24"/>
              </w:rPr>
              <w:t>ТСД</w:t>
            </w:r>
          </w:p>
        </w:tc>
        <w:tc>
          <w:tcPr>
            <w:tcW w:w="7226" w:type="dxa"/>
          </w:tcPr>
          <w:p w14:paraId="0F312065" w14:textId="01C3D507" w:rsidR="00A156CD" w:rsidRPr="00A72480" w:rsidRDefault="00A156CD" w:rsidP="00A156CD">
            <w:pPr>
              <w:rPr>
                <w:szCs w:val="24"/>
              </w:rPr>
            </w:pPr>
            <w:r w:rsidRPr="00753A27">
              <w:rPr>
                <w:rFonts w:ascii="Times New Roman" w:hAnsi="Times New Roman"/>
                <w:szCs w:val="24"/>
              </w:rPr>
              <w:t>Терминал сбора данных</w:t>
            </w:r>
          </w:p>
        </w:tc>
      </w:tr>
      <w:tr w:rsidR="00A156CD" w:rsidRPr="002664E3" w14:paraId="164FD415" w14:textId="77777777" w:rsidTr="00A156CD">
        <w:tc>
          <w:tcPr>
            <w:tcW w:w="1845" w:type="dxa"/>
          </w:tcPr>
          <w:p w14:paraId="25DA0C05" w14:textId="44359939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26" w:type="dxa"/>
          </w:tcPr>
          <w:p w14:paraId="390BD74F" w14:textId="02A9B947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2B38EA41" w14:textId="336DA090" w:rsidR="00656EE3" w:rsidRPr="0060415E" w:rsidRDefault="00656EE3" w:rsidP="002664E3">
      <w:pPr>
        <w:pStyle w:val="2"/>
      </w:pPr>
      <w:bookmarkStart w:id="33" w:name="_Toc42511794"/>
      <w:bookmarkStart w:id="34" w:name="_Toc55828480"/>
      <w:proofErr w:type="spellStart"/>
      <w:r w:rsidRPr="0060415E">
        <w:t>Общие</w:t>
      </w:r>
      <w:proofErr w:type="spellEnd"/>
      <w:r w:rsidRPr="0060415E">
        <w:t xml:space="preserve"> </w:t>
      </w:r>
      <w:proofErr w:type="spellStart"/>
      <w:r w:rsidRPr="0060415E">
        <w:t>требования</w:t>
      </w:r>
      <w:proofErr w:type="spellEnd"/>
      <w:r w:rsidRPr="0060415E">
        <w:t xml:space="preserve"> к Т</w:t>
      </w:r>
      <w:r w:rsidR="00421A69">
        <w:t>З</w:t>
      </w:r>
      <w:bookmarkEnd w:id="33"/>
      <w:bookmarkEnd w:id="34"/>
    </w:p>
    <w:p w14:paraId="1957EFEF" w14:textId="77777777" w:rsidR="00D16193" w:rsidRDefault="0074650A" w:rsidP="004C6A93">
      <w:r>
        <w:t xml:space="preserve">Выполнить поставку </w:t>
      </w:r>
      <w:r w:rsidR="00D16193">
        <w:t>Системы в следующем составе:</w:t>
      </w:r>
    </w:p>
    <w:p w14:paraId="0CC4DE1B" w14:textId="75BE1F42" w:rsidR="006426D6" w:rsidRDefault="00B10377" w:rsidP="00B50CB2">
      <w:pPr>
        <w:pStyle w:val="aff3"/>
        <w:numPr>
          <w:ilvl w:val="0"/>
          <w:numId w:val="12"/>
        </w:numPr>
      </w:pPr>
      <w:r>
        <w:t>Информационная система</w:t>
      </w:r>
      <w:r w:rsidR="006426D6">
        <w:t xml:space="preserve"> </w:t>
      </w:r>
      <w:r>
        <w:t xml:space="preserve">учета и </w:t>
      </w:r>
      <w:r w:rsidR="006426D6">
        <w:t>управления</w:t>
      </w:r>
      <w:r>
        <w:t xml:space="preserve"> газодобывающими предприятиями</w:t>
      </w:r>
      <w:r w:rsidR="00247FB8">
        <w:t>;</w:t>
      </w:r>
    </w:p>
    <w:p w14:paraId="5F1483E6" w14:textId="3E0C6457" w:rsidR="006426D6" w:rsidRDefault="001A08B4" w:rsidP="00B50CB2">
      <w:pPr>
        <w:pStyle w:val="aff3"/>
        <w:numPr>
          <w:ilvl w:val="0"/>
          <w:numId w:val="12"/>
        </w:numPr>
      </w:pPr>
      <w:r>
        <w:t xml:space="preserve">Интеграция с внешними системами с использованием </w:t>
      </w:r>
      <w:proofErr w:type="spellStart"/>
      <w:r>
        <w:t>БИТ.Адаптер</w:t>
      </w:r>
      <w:proofErr w:type="spellEnd"/>
      <w:r>
        <w:t>;</w:t>
      </w:r>
    </w:p>
    <w:p w14:paraId="213DDF1A" w14:textId="2EEF8C1D" w:rsidR="00373785" w:rsidRDefault="006E6685" w:rsidP="00B50CB2">
      <w:pPr>
        <w:pStyle w:val="aff3"/>
        <w:numPr>
          <w:ilvl w:val="0"/>
          <w:numId w:val="12"/>
        </w:numPr>
      </w:pPr>
      <w:r>
        <w:t>Услуги технической поддержки.</w:t>
      </w:r>
    </w:p>
    <w:p w14:paraId="4CEA6551" w14:textId="6BEB30FE" w:rsidR="00656EE3" w:rsidRPr="0060415E" w:rsidRDefault="00B10377" w:rsidP="004C6A93">
      <w:r>
        <w:t xml:space="preserve">Информационная система учета и управления </w:t>
      </w:r>
      <w:r w:rsidR="00247FB8">
        <w:t>должна</w:t>
      </w:r>
      <w:r w:rsidR="00E64531">
        <w:t xml:space="preserve"> быть разработана </w:t>
      </w:r>
      <w:r w:rsidR="007E2DED">
        <w:t>н</w:t>
      </w:r>
      <w:r w:rsidR="00E64531">
        <w:t xml:space="preserve">а платформе </w:t>
      </w:r>
      <w:r>
        <w:t>«</w:t>
      </w:r>
      <w:r w:rsidR="00E64531">
        <w:t>1</w:t>
      </w:r>
      <w:proofErr w:type="gramStart"/>
      <w:r w:rsidR="00E64531">
        <w:t>С:</w:t>
      </w:r>
      <w:r w:rsidR="00E64531">
        <w:rPr>
          <w:lang w:val="en-US"/>
        </w:rPr>
        <w:t>ERP</w:t>
      </w:r>
      <w:proofErr w:type="gramEnd"/>
      <w:r w:rsidR="00E64531">
        <w:t xml:space="preserve"> </w:t>
      </w:r>
      <w:r>
        <w:t>Управление предприятием».</w:t>
      </w:r>
    </w:p>
    <w:p w14:paraId="7505705B" w14:textId="0602A587" w:rsidR="008305E3" w:rsidRPr="00164579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35" w:name="_Toc412455387"/>
      <w:bookmarkStart w:id="36" w:name="_Toc42511795"/>
      <w:bookmarkStart w:id="37" w:name="_Toc55828481"/>
      <w:r w:rsidRPr="00164579">
        <w:rPr>
          <w:rFonts w:ascii="Times New Roman" w:hAnsi="Times New Roman"/>
          <w:sz w:val="32"/>
          <w:szCs w:val="22"/>
        </w:rPr>
        <w:lastRenderedPageBreak/>
        <w:t>НАЗНАЧЕНИЕ СИСТЕМЫ</w:t>
      </w:r>
      <w:bookmarkEnd w:id="35"/>
      <w:bookmarkEnd w:id="36"/>
      <w:bookmarkEnd w:id="37"/>
    </w:p>
    <w:p w14:paraId="6CB4397C" w14:textId="79A42004" w:rsidR="00656EE3" w:rsidRPr="0060415E" w:rsidRDefault="00656EE3" w:rsidP="002664E3">
      <w:pPr>
        <w:pStyle w:val="2"/>
      </w:pPr>
      <w:bookmarkStart w:id="38" w:name="_Toc412455388"/>
      <w:bookmarkStart w:id="39" w:name="_Toc42511796"/>
      <w:bookmarkStart w:id="40" w:name="_Toc55828482"/>
      <w:proofErr w:type="spellStart"/>
      <w:r w:rsidRPr="00A72564">
        <w:t>Назначение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End w:id="38"/>
      <w:bookmarkEnd w:id="39"/>
      <w:bookmarkEnd w:id="40"/>
      <w:proofErr w:type="spellEnd"/>
    </w:p>
    <w:p w14:paraId="590E2F93" w14:textId="4EA0EC2A" w:rsidR="00656EE3" w:rsidRPr="0060415E" w:rsidRDefault="00656EE3" w:rsidP="004C6A93">
      <w:r w:rsidRPr="0060415E">
        <w:t xml:space="preserve">Функциональное назначение </w:t>
      </w:r>
      <w:r w:rsidR="00FA156C">
        <w:t>КИСУ</w:t>
      </w:r>
      <w:r w:rsidR="00A375E9">
        <w:t>У</w:t>
      </w:r>
      <w:r w:rsidR="00B10377">
        <w:t xml:space="preserve"> ГП</w:t>
      </w:r>
      <w:r w:rsidRPr="0060415E">
        <w:t>:</w:t>
      </w:r>
    </w:p>
    <w:p w14:paraId="32889970" w14:textId="1943FA15" w:rsidR="005424E8" w:rsidRDefault="005424E8" w:rsidP="00B50CB2">
      <w:pPr>
        <w:pStyle w:val="aff3"/>
        <w:numPr>
          <w:ilvl w:val="0"/>
          <w:numId w:val="4"/>
        </w:numPr>
      </w:pPr>
      <w:r>
        <w:t xml:space="preserve">Комплексное управление </w:t>
      </w:r>
      <w:r w:rsidR="00B10377">
        <w:t>газодобывающего предприятия</w:t>
      </w:r>
      <w:r w:rsidR="00E103EB">
        <w:t>, включающее бизнес-процессы</w:t>
      </w:r>
      <w:r w:rsidR="002713E0">
        <w:t>, описанные в настоящем документе.</w:t>
      </w:r>
    </w:p>
    <w:p w14:paraId="1AB5B7EC" w14:textId="2D43ABD0" w:rsidR="00656EE3" w:rsidRDefault="00656EE3" w:rsidP="00B50CB2">
      <w:pPr>
        <w:pStyle w:val="aff3"/>
        <w:numPr>
          <w:ilvl w:val="0"/>
          <w:numId w:val="4"/>
        </w:numPr>
      </w:pPr>
      <w:r w:rsidRPr="0060415E">
        <w:t xml:space="preserve">Обеспечение </w:t>
      </w:r>
      <w:r w:rsidR="00B10377">
        <w:t xml:space="preserve">интеграции в режиме времени близком к реальному с внешними для </w:t>
      </w:r>
      <w:r w:rsidR="00B10377">
        <w:rPr>
          <w:szCs w:val="24"/>
        </w:rPr>
        <w:t>ИСУУ</w:t>
      </w:r>
      <w:r w:rsidR="00B10377">
        <w:t xml:space="preserve"> системами</w:t>
      </w:r>
      <w:r w:rsidRPr="0060415E">
        <w:t>.</w:t>
      </w:r>
    </w:p>
    <w:p w14:paraId="487F7DCA" w14:textId="402FD28F" w:rsidR="00656EE3" w:rsidRPr="0060415E" w:rsidRDefault="00656EE3" w:rsidP="00B50CB2">
      <w:pPr>
        <w:pStyle w:val="aff3"/>
        <w:numPr>
          <w:ilvl w:val="0"/>
          <w:numId w:val="4"/>
        </w:numPr>
      </w:pPr>
      <w:r w:rsidRPr="0060415E">
        <w:t>Сбор</w:t>
      </w:r>
      <w:r w:rsidR="005064E6">
        <w:t>,</w:t>
      </w:r>
      <w:r w:rsidRPr="0060415E">
        <w:t xml:space="preserve"> обработка </w:t>
      </w:r>
      <w:r w:rsidR="005064E6">
        <w:t xml:space="preserve">и анализ </w:t>
      </w:r>
      <w:r w:rsidRPr="0060415E">
        <w:t>данных по операциям в едином центре обработки информации в центральном офисе.</w:t>
      </w:r>
    </w:p>
    <w:p w14:paraId="467275D4" w14:textId="500E0325" w:rsidR="00635410" w:rsidRPr="0060415E" w:rsidRDefault="00656EE3" w:rsidP="00B50CB2">
      <w:pPr>
        <w:pStyle w:val="aff3"/>
        <w:numPr>
          <w:ilvl w:val="0"/>
          <w:numId w:val="4"/>
        </w:numPr>
      </w:pPr>
      <w:r w:rsidRPr="0060415E">
        <w:t xml:space="preserve">Генерация требуемой по законодательству </w:t>
      </w:r>
      <w:r w:rsidR="00635410">
        <w:t xml:space="preserve">и внутренним регламентам предприятия документации и отчетности. </w:t>
      </w:r>
    </w:p>
    <w:p w14:paraId="78CD9391" w14:textId="08ADF8AF" w:rsidR="00656EE3" w:rsidRPr="0060415E" w:rsidRDefault="00656EE3" w:rsidP="002664E3">
      <w:pPr>
        <w:pStyle w:val="2"/>
      </w:pPr>
      <w:bookmarkStart w:id="41" w:name="_Toc412455389"/>
      <w:bookmarkStart w:id="42" w:name="_Toc42511797"/>
      <w:bookmarkStart w:id="43" w:name="_Toc55828483"/>
      <w:proofErr w:type="spellStart"/>
      <w:r w:rsidRPr="00710D5B">
        <w:t>Цель</w:t>
      </w:r>
      <w:proofErr w:type="spellEnd"/>
      <w:r w:rsidRPr="00710D5B">
        <w:t xml:space="preserve"> </w:t>
      </w:r>
      <w:proofErr w:type="spellStart"/>
      <w:r w:rsidRPr="00710D5B">
        <w:t>применения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End w:id="41"/>
      <w:bookmarkEnd w:id="42"/>
      <w:bookmarkEnd w:id="43"/>
      <w:proofErr w:type="spellEnd"/>
    </w:p>
    <w:p w14:paraId="01A3227B" w14:textId="1C6DEF98" w:rsidR="00656EE3" w:rsidRPr="0060415E" w:rsidRDefault="00656EE3" w:rsidP="004C6A93">
      <w:r w:rsidRPr="0060415E">
        <w:t xml:space="preserve">Система </w:t>
      </w:r>
      <w:r w:rsidR="00540F4B" w:rsidRPr="0060415E">
        <w:t>должна</w:t>
      </w:r>
      <w:r w:rsidRPr="0060415E">
        <w:t xml:space="preserve"> представлять собой </w:t>
      </w:r>
      <w:r w:rsidRPr="00635410">
        <w:t>специализированное решение</w:t>
      </w:r>
      <w:r w:rsidRPr="0060415E">
        <w:t xml:space="preserve"> для предприятия, работающего в области </w:t>
      </w:r>
      <w:r w:rsidR="00635410">
        <w:t>добычи и переработки газового конденсата</w:t>
      </w:r>
      <w:r w:rsidRPr="0060415E">
        <w:t xml:space="preserve">. </w:t>
      </w:r>
      <w:r w:rsidR="00DF0FB5">
        <w:t>Система должна обладать</w:t>
      </w:r>
      <w:r w:rsidR="00D70BDC" w:rsidRPr="00D70BDC">
        <w:t xml:space="preserve"> </w:t>
      </w:r>
      <w:r w:rsidR="00D70BDC">
        <w:t>специализированным функционалом для обеспечения обмена в режиме времени близком к реальному между ИСУУ, внешними для ИСУУ системами и оборудованием, без использования специальных дорогостоящих линий связи.</w:t>
      </w:r>
      <w:r w:rsidR="00D70BDC" w:rsidRPr="0060415E">
        <w:t xml:space="preserve"> </w:t>
      </w:r>
    </w:p>
    <w:p w14:paraId="2D027288" w14:textId="77777777" w:rsidR="00656EE3" w:rsidRPr="0060415E" w:rsidRDefault="00C2292E" w:rsidP="004C6A93">
      <w:r>
        <w:t>Использование</w:t>
      </w:r>
      <w:r w:rsidR="00656EE3" w:rsidRPr="0060415E">
        <w:t xml:space="preserve"> системы должно </w:t>
      </w:r>
      <w:r>
        <w:t>преследовать достижение</w:t>
      </w:r>
      <w:r w:rsidR="00656EE3" w:rsidRPr="0060415E">
        <w:t xml:space="preserve"> следующих целей:</w:t>
      </w:r>
    </w:p>
    <w:p w14:paraId="111FE1B9" w14:textId="3959CB0F" w:rsidR="00D70BDC" w:rsidRDefault="00D70BDC" w:rsidP="00B50CB2">
      <w:pPr>
        <w:pStyle w:val="aff3"/>
        <w:numPr>
          <w:ilvl w:val="0"/>
          <w:numId w:val="5"/>
        </w:numPr>
      </w:pPr>
      <w:r>
        <w:t>Унификация, стандартизация и повышение прозрачности бизнес-процессов;</w:t>
      </w:r>
    </w:p>
    <w:p w14:paraId="284CD6AF" w14:textId="5773DB9F" w:rsidR="00D70BDC" w:rsidRDefault="00D70BDC" w:rsidP="00B50CB2">
      <w:pPr>
        <w:pStyle w:val="aff3"/>
        <w:numPr>
          <w:ilvl w:val="0"/>
          <w:numId w:val="5"/>
        </w:numPr>
      </w:pPr>
      <w:r>
        <w:t xml:space="preserve">Снижение затрат, за счет </w:t>
      </w:r>
      <w:r w:rsidR="008B1D00">
        <w:t xml:space="preserve">централизации учета и </w:t>
      </w:r>
      <w:r>
        <w:t>ус</w:t>
      </w:r>
      <w:r w:rsidR="008B1D00">
        <w:t>иления контроля за ними;</w:t>
      </w:r>
    </w:p>
    <w:p w14:paraId="303BDAC9" w14:textId="239CD22F" w:rsidR="00D70BDC" w:rsidRPr="00D70BDC" w:rsidRDefault="00D70BDC" w:rsidP="00B50CB2">
      <w:pPr>
        <w:pStyle w:val="aff3"/>
        <w:numPr>
          <w:ilvl w:val="0"/>
          <w:numId w:val="5"/>
        </w:numPr>
        <w:spacing w:after="60"/>
        <w:rPr>
          <w:sz w:val="22"/>
        </w:rPr>
      </w:pPr>
      <w:r>
        <w:t xml:space="preserve">Повышение оборачиваемости запасов, за счет </w:t>
      </w:r>
      <w:r w:rsidR="008B1D00">
        <w:t xml:space="preserve">автоматизации учета и </w:t>
      </w:r>
      <w:r>
        <w:t>управления МПЗ;</w:t>
      </w:r>
    </w:p>
    <w:p w14:paraId="432262AA" w14:textId="4C9AE94E" w:rsidR="008B1D00" w:rsidRPr="008B1D00" w:rsidRDefault="00D70BDC" w:rsidP="00B50CB2">
      <w:pPr>
        <w:pStyle w:val="aff3"/>
        <w:numPr>
          <w:ilvl w:val="0"/>
          <w:numId w:val="5"/>
        </w:numPr>
        <w:spacing w:after="60"/>
        <w:rPr>
          <w:sz w:val="22"/>
        </w:rPr>
      </w:pPr>
      <w:r w:rsidRPr="008B1D00">
        <w:rPr>
          <w:sz w:val="22"/>
        </w:rPr>
        <w:t>Консолидация</w:t>
      </w:r>
      <w:r w:rsidR="008B1D00" w:rsidRPr="008B1D00">
        <w:rPr>
          <w:sz w:val="22"/>
        </w:rPr>
        <w:t xml:space="preserve"> и повышение оперативности обработки</w:t>
      </w:r>
      <w:r w:rsidRPr="008B1D00">
        <w:rPr>
          <w:sz w:val="22"/>
        </w:rPr>
        <w:t xml:space="preserve"> информационных потоков</w:t>
      </w:r>
      <w:r w:rsidR="008B1D00" w:rsidRPr="008B1D00">
        <w:rPr>
          <w:sz w:val="22"/>
        </w:rPr>
        <w:t xml:space="preserve"> и достоверности получаемых данных</w:t>
      </w:r>
      <w:r w:rsidRPr="008B1D00">
        <w:rPr>
          <w:sz w:val="22"/>
        </w:rPr>
        <w:t>, за счет обеспечения событийной интеграции ИСУУ со смежными ИС</w:t>
      </w:r>
      <w:r w:rsidR="008B1D00" w:rsidRPr="008B1D00">
        <w:rPr>
          <w:sz w:val="22"/>
        </w:rPr>
        <w:t xml:space="preserve"> </w:t>
      </w:r>
      <w:r w:rsidR="008B1D00">
        <w:rPr>
          <w:sz w:val="22"/>
        </w:rPr>
        <w:t xml:space="preserve">и оборудованием </w:t>
      </w:r>
      <w:r w:rsidR="008B1D00" w:rsidRPr="008B1D00">
        <w:rPr>
          <w:sz w:val="22"/>
        </w:rPr>
        <w:t xml:space="preserve">и отказа от </w:t>
      </w:r>
      <w:r w:rsidR="008B1D00">
        <w:rPr>
          <w:sz w:val="22"/>
        </w:rPr>
        <w:t xml:space="preserve">дублирующих данные </w:t>
      </w:r>
      <w:r w:rsidR="008B1D00" w:rsidRPr="008B1D00">
        <w:rPr>
          <w:sz w:val="22"/>
        </w:rPr>
        <w:t>систем</w:t>
      </w:r>
      <w:r w:rsidR="008B1D00">
        <w:rPr>
          <w:sz w:val="22"/>
        </w:rPr>
        <w:t>;</w:t>
      </w:r>
      <w:r w:rsidR="008B1D00" w:rsidRPr="008B1D00">
        <w:rPr>
          <w:sz w:val="22"/>
        </w:rPr>
        <w:t xml:space="preserve"> </w:t>
      </w:r>
      <w:r w:rsidRPr="008B1D00">
        <w:rPr>
          <w:sz w:val="22"/>
        </w:rPr>
        <w:t xml:space="preserve"> </w:t>
      </w:r>
    </w:p>
    <w:p w14:paraId="77D81072" w14:textId="2D51E521" w:rsidR="00D70BDC" w:rsidRDefault="008B1D00" w:rsidP="00B50CB2">
      <w:pPr>
        <w:pStyle w:val="aff3"/>
        <w:numPr>
          <w:ilvl w:val="0"/>
          <w:numId w:val="5"/>
        </w:numPr>
      </w:pPr>
      <w:r>
        <w:t xml:space="preserve">Доступность </w:t>
      </w:r>
      <w:r w:rsidR="00713DAA">
        <w:t xml:space="preserve">и достаточный уровень детализации </w:t>
      </w:r>
      <w:r>
        <w:t>информации для обработки</w:t>
      </w:r>
      <w:r w:rsidR="00713DAA">
        <w:t xml:space="preserve">, </w:t>
      </w:r>
      <w:r>
        <w:t>анализа</w:t>
      </w:r>
      <w:r w:rsidR="00713DAA">
        <w:t xml:space="preserve"> и оперативного</w:t>
      </w:r>
      <w:r>
        <w:t xml:space="preserve"> принятия управленческих решений;  </w:t>
      </w:r>
    </w:p>
    <w:p w14:paraId="5A799A47" w14:textId="61802EE5" w:rsidR="008B1D00" w:rsidRDefault="008B1D00" w:rsidP="00B50CB2">
      <w:pPr>
        <w:pStyle w:val="aff3"/>
        <w:numPr>
          <w:ilvl w:val="0"/>
          <w:numId w:val="5"/>
        </w:numPr>
      </w:pPr>
      <w:r>
        <w:t>Улучшение планирования и бюджетирования за счет автоматизированного сбора фактических данных</w:t>
      </w:r>
      <w:r w:rsidR="00713DAA">
        <w:t xml:space="preserve"> и проведения план-</w:t>
      </w:r>
      <w:proofErr w:type="spellStart"/>
      <w:r w:rsidR="00713DAA">
        <w:t>фактного</w:t>
      </w:r>
      <w:proofErr w:type="spellEnd"/>
      <w:r w:rsidR="00713DAA">
        <w:t xml:space="preserve"> анализа</w:t>
      </w:r>
      <w:r>
        <w:t>;</w:t>
      </w:r>
    </w:p>
    <w:p w14:paraId="16F942DC" w14:textId="2F0916E4" w:rsidR="00656EE3" w:rsidRPr="0060415E" w:rsidRDefault="00656EE3" w:rsidP="00B50CB2">
      <w:pPr>
        <w:pStyle w:val="aff3"/>
        <w:numPr>
          <w:ilvl w:val="0"/>
          <w:numId w:val="5"/>
        </w:numPr>
      </w:pPr>
      <w:r w:rsidRPr="0060415E">
        <w:t xml:space="preserve">Повышение эффективности работы </w:t>
      </w:r>
      <w:r w:rsidR="008B1D00">
        <w:t xml:space="preserve">управленческого </w:t>
      </w:r>
      <w:r w:rsidRPr="0060415E">
        <w:t>персонала</w:t>
      </w:r>
      <w:r w:rsidR="008B1D00">
        <w:t>.</w:t>
      </w:r>
    </w:p>
    <w:p w14:paraId="7130F5A5" w14:textId="7B2852F2" w:rsidR="00656EE3" w:rsidRPr="0060415E" w:rsidRDefault="00656EE3" w:rsidP="002664E3">
      <w:pPr>
        <w:pStyle w:val="2"/>
      </w:pPr>
      <w:bookmarkStart w:id="44" w:name="_Toc412455390"/>
      <w:bookmarkStart w:id="45" w:name="_Toc42511798"/>
      <w:bookmarkStart w:id="46" w:name="_Toc55828484"/>
      <w:proofErr w:type="spellStart"/>
      <w:r w:rsidRPr="00C5608C">
        <w:t>О</w:t>
      </w:r>
      <w:bookmarkEnd w:id="44"/>
      <w:r w:rsidRPr="00C5608C">
        <w:t>бъект</w:t>
      </w:r>
      <w:proofErr w:type="spellEnd"/>
      <w:r w:rsidRPr="00C5608C">
        <w:t xml:space="preserve"> </w:t>
      </w:r>
      <w:proofErr w:type="spellStart"/>
      <w:r w:rsidRPr="00C5608C">
        <w:t>применения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Start w:id="47" w:name="_Toc486849287"/>
      <w:bookmarkStart w:id="48" w:name="_Toc486917444"/>
      <w:bookmarkEnd w:id="45"/>
      <w:bookmarkEnd w:id="46"/>
      <w:proofErr w:type="spellEnd"/>
    </w:p>
    <w:p w14:paraId="7E4CABEE" w14:textId="6BCF52ED" w:rsidR="004D35E2" w:rsidRDefault="00656EE3" w:rsidP="004C6A93">
      <w:r w:rsidRPr="0060415E">
        <w:t>По данному перечню требова</w:t>
      </w:r>
      <w:r w:rsidR="00D54A1D">
        <w:t>ний объекта</w:t>
      </w:r>
      <w:r w:rsidR="004D35E2">
        <w:t>м</w:t>
      </w:r>
      <w:r w:rsidR="00D54A1D">
        <w:t>и применения я</w:t>
      </w:r>
      <w:r w:rsidR="00713DAA">
        <w:t>вляется</w:t>
      </w:r>
      <w:r w:rsidR="004D35E2">
        <w:t xml:space="preserve"> </w:t>
      </w:r>
      <w:r w:rsidR="00713DAA">
        <w:t>ПАО</w:t>
      </w:r>
      <w:r w:rsidR="00D54A1D">
        <w:t xml:space="preserve"> «ЯТЭК»</w:t>
      </w:r>
      <w:r w:rsidR="004D35E2">
        <w:t>.</w:t>
      </w:r>
    </w:p>
    <w:p w14:paraId="0E02D633" w14:textId="5ECD05FC" w:rsidR="00656EE3" w:rsidRPr="00EF647E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49" w:name="_Toc485452975"/>
      <w:bookmarkStart w:id="50" w:name="_Toc486849291"/>
      <w:bookmarkStart w:id="51" w:name="_Toc486917448"/>
      <w:bookmarkStart w:id="52" w:name="_Toc512151689"/>
      <w:bookmarkStart w:id="53" w:name="_Toc516377688"/>
      <w:bookmarkStart w:id="54" w:name="_Toc516378514"/>
      <w:bookmarkStart w:id="55" w:name="_Toc516378843"/>
      <w:bookmarkStart w:id="56" w:name="_Toc516642300"/>
      <w:bookmarkStart w:id="57" w:name="_Toc516642869"/>
      <w:bookmarkStart w:id="58" w:name="_Toc516647950"/>
      <w:bookmarkStart w:id="59" w:name="_Toc516741182"/>
      <w:bookmarkStart w:id="60" w:name="_Toc516741270"/>
      <w:bookmarkStart w:id="61" w:name="_Toc45428338"/>
      <w:bookmarkStart w:id="62" w:name="_Toc412455391"/>
      <w:bookmarkStart w:id="63" w:name="_Toc42511799"/>
      <w:bookmarkStart w:id="64" w:name="_Toc55828485"/>
      <w:bookmarkEnd w:id="47"/>
      <w:bookmarkEnd w:id="48"/>
      <w:r w:rsidRPr="00EF647E">
        <w:rPr>
          <w:rFonts w:ascii="Times New Roman" w:hAnsi="Times New Roman"/>
          <w:sz w:val="32"/>
          <w:szCs w:val="22"/>
        </w:rPr>
        <w:lastRenderedPageBreak/>
        <w:t>ТРЕБОВАНИЯ К СИСТЕМЕ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A77BB" w:rsidRPr="00EF647E">
        <w:rPr>
          <w:rFonts w:ascii="Times New Roman" w:hAnsi="Times New Roman"/>
          <w:noProof/>
          <w:sz w:val="32"/>
          <w:szCs w:val="22"/>
        </w:rPr>
        <w:t xml:space="preserve"> </w:t>
      </w:r>
    </w:p>
    <w:p w14:paraId="1DE01209" w14:textId="41D0C195" w:rsidR="008305E3" w:rsidRDefault="00C5608C" w:rsidP="002664E3">
      <w:pPr>
        <w:pStyle w:val="2"/>
      </w:pPr>
      <w:bookmarkStart w:id="65" w:name="_Toc55828486"/>
      <w:proofErr w:type="spellStart"/>
      <w:r>
        <w:t>Архитект</w:t>
      </w:r>
      <w:r w:rsidR="00982D5C">
        <w:t>у</w:t>
      </w:r>
      <w:r>
        <w:t>ра</w:t>
      </w:r>
      <w:bookmarkEnd w:id="65"/>
      <w:proofErr w:type="spellEnd"/>
    </w:p>
    <w:p w14:paraId="38209CE4" w14:textId="5F82832C" w:rsidR="008305E3" w:rsidRPr="008E6AAF" w:rsidRDefault="00E21A97" w:rsidP="00EF647E">
      <w:pPr>
        <w:pStyle w:val="ae"/>
        <w:rPr>
          <w:noProof/>
        </w:rPr>
      </w:pPr>
      <w:r>
        <w:rPr>
          <w:noProof/>
        </w:rPr>
        <w:drawing>
          <wp:inline distT="0" distB="0" distL="0" distR="0" wp14:anchorId="2CEF1257" wp14:editId="11B23FD4">
            <wp:extent cx="5760085" cy="2748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C27E4" w14:textId="059FF524" w:rsidR="00EF647E" w:rsidRPr="00EF647E" w:rsidRDefault="00EF647E" w:rsidP="00EF647E">
      <w:r>
        <w:t xml:space="preserve">Рисунок </w:t>
      </w:r>
      <w:r w:rsidR="005C35C8">
        <w:fldChar w:fldCharType="begin"/>
      </w:r>
      <w:r w:rsidR="005C35C8">
        <w:instrText xml:space="preserve"> SEQ Рисунок \* ARABIC </w:instrText>
      </w:r>
      <w:r w:rsidR="005C35C8">
        <w:fldChar w:fldCharType="separate"/>
      </w:r>
      <w:r w:rsidR="000A202B">
        <w:rPr>
          <w:noProof/>
        </w:rPr>
        <w:t>1</w:t>
      </w:r>
      <w:r w:rsidR="005C35C8">
        <w:rPr>
          <w:noProof/>
        </w:rPr>
        <w:fldChar w:fldCharType="end"/>
      </w:r>
      <w:r>
        <w:t xml:space="preserve">. </w:t>
      </w:r>
      <w:r w:rsidRPr="00F608FE">
        <w:t>Целевая архитектура Системы</w:t>
      </w:r>
    </w:p>
    <w:p w14:paraId="274FEB00" w14:textId="77777777" w:rsidR="00EF647E" w:rsidRPr="00EF647E" w:rsidRDefault="00EF647E" w:rsidP="00EF647E"/>
    <w:p w14:paraId="6FEA5158" w14:textId="6DCE6A49" w:rsidR="00656EE3" w:rsidRPr="0060415E" w:rsidRDefault="00656EE3" w:rsidP="002664E3">
      <w:pPr>
        <w:pStyle w:val="2"/>
      </w:pPr>
      <w:bookmarkStart w:id="66" w:name="_Toc42511801"/>
      <w:bookmarkStart w:id="67" w:name="_Toc55828487"/>
      <w:proofErr w:type="spellStart"/>
      <w:r w:rsidRPr="0060415E">
        <w:t>Общие</w:t>
      </w:r>
      <w:proofErr w:type="spellEnd"/>
      <w:r w:rsidRPr="0060415E">
        <w:t xml:space="preserve"> </w:t>
      </w:r>
      <w:proofErr w:type="spellStart"/>
      <w:r w:rsidRPr="0060415E">
        <w:t>требования</w:t>
      </w:r>
      <w:proofErr w:type="spellEnd"/>
      <w:r w:rsidRPr="0060415E">
        <w:t xml:space="preserve"> к </w:t>
      </w:r>
      <w:proofErr w:type="spellStart"/>
      <w:r w:rsidRPr="0060415E">
        <w:t>системе</w:t>
      </w:r>
      <w:bookmarkEnd w:id="66"/>
      <w:bookmarkEnd w:id="67"/>
      <w:proofErr w:type="spellEnd"/>
    </w:p>
    <w:p w14:paraId="0B3F802D" w14:textId="2C67A973" w:rsidR="00941BCC" w:rsidRPr="0060415E" w:rsidRDefault="00941BCC" w:rsidP="00B50CB2">
      <w:pPr>
        <w:pStyle w:val="aff3"/>
        <w:numPr>
          <w:ilvl w:val="0"/>
          <w:numId w:val="6"/>
        </w:numPr>
      </w:pPr>
      <w:bookmarkStart w:id="68" w:name="_Toc486917450"/>
      <w:bookmarkStart w:id="69" w:name="_Toc512151691"/>
      <w:bookmarkStart w:id="70" w:name="_Toc516377690"/>
      <w:bookmarkStart w:id="71" w:name="_Toc516378516"/>
      <w:bookmarkStart w:id="72" w:name="_Toc516378845"/>
      <w:bookmarkStart w:id="73" w:name="_Toc516642302"/>
      <w:bookmarkStart w:id="74" w:name="_Toc516642871"/>
      <w:bookmarkStart w:id="75" w:name="_Toc516647952"/>
      <w:bookmarkStart w:id="76" w:name="_Toc516741184"/>
      <w:bookmarkStart w:id="77" w:name="_Toc516741272"/>
      <w:bookmarkStart w:id="78" w:name="_Toc45428340"/>
      <w:bookmarkStart w:id="79" w:name="_Toc412455393"/>
      <w:r w:rsidRPr="0060415E">
        <w:t>Система должна</w:t>
      </w:r>
      <w:r w:rsidRPr="004426D5">
        <w:t xml:space="preserve"> </w:t>
      </w:r>
      <w:r>
        <w:t xml:space="preserve">иметь </w:t>
      </w:r>
      <w:r w:rsidRPr="004426D5">
        <w:t xml:space="preserve">опыт внедрения и сопровождения на территории Российской Федерации </w:t>
      </w:r>
      <w:r w:rsidR="00105A2F">
        <w:t>на предприятиях аналогичного масштаба для автоматизации бизнес-процессов, описанных в настоящем документе</w:t>
      </w:r>
      <w:r w:rsidR="002A77BB">
        <w:t>.</w:t>
      </w:r>
    </w:p>
    <w:p w14:paraId="1E2504B5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предусматривать возможность дальнейшего развития с учетом новых тенденций рынка. </w:t>
      </w:r>
    </w:p>
    <w:p w14:paraId="0D325CBD" w14:textId="37A6420A" w:rsidR="00656EE3" w:rsidRPr="0060415E" w:rsidRDefault="00A81138" w:rsidP="00B50CB2">
      <w:pPr>
        <w:pStyle w:val="aff3"/>
        <w:numPr>
          <w:ilvl w:val="0"/>
          <w:numId w:val="6"/>
        </w:numPr>
      </w:pPr>
      <w:r>
        <w:t>В системе долж</w:t>
      </w:r>
      <w:r w:rsidR="00656EE3" w:rsidRPr="0060415E">
        <w:t>н</w:t>
      </w:r>
      <w:r>
        <w:t>о</w:t>
      </w:r>
      <w:r w:rsidR="00656EE3" w:rsidRPr="0060415E">
        <w:t xml:space="preserve"> быть предусмотрено предоставление данных внешним прилож</w:t>
      </w:r>
      <w:r w:rsidR="00002EE3">
        <w:t xml:space="preserve">ениям для их обработки и анализа (в частности </w:t>
      </w:r>
      <w:r w:rsidR="00002EE3">
        <w:rPr>
          <w:lang w:val="en-US"/>
        </w:rPr>
        <w:t>Power</w:t>
      </w:r>
      <w:r w:rsidR="00002EE3" w:rsidRPr="00002EE3">
        <w:t xml:space="preserve"> </w:t>
      </w:r>
      <w:r w:rsidR="00002EE3">
        <w:rPr>
          <w:lang w:val="en-US"/>
        </w:rPr>
        <w:t>BI</w:t>
      </w:r>
      <w:r w:rsidR="00002EE3">
        <w:t>)</w:t>
      </w:r>
      <w:r w:rsidR="00656EE3" w:rsidRPr="0060415E">
        <w:t xml:space="preserve">. Специалисты Заказчика должны иметь возможность получить квалифицированную помощь для корректного использования данных системы во внешних приложениях. </w:t>
      </w:r>
    </w:p>
    <w:p w14:paraId="601C6EFD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предусматривать возможность локализации и адаптации функционала под условия Заказчика. </w:t>
      </w:r>
    </w:p>
    <w:p w14:paraId="3DDABFD2" w14:textId="1FE0F3D1" w:rsidR="00656EE3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обладать модульной структурой с возможностью начальной установки базового комплекта и постепенного наращивания функционала при помощи модулей. </w:t>
      </w:r>
    </w:p>
    <w:p w14:paraId="0BFDA1F3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обеспечивать безопасность обработки и сохранения данных и обеспечивать многоуровневый контроль доступа для пользователей. </w:t>
      </w:r>
    </w:p>
    <w:p w14:paraId="1C3AA5C5" w14:textId="21BDA63B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быть реализована для функционирования на платформе операционных систем: </w:t>
      </w:r>
      <w:proofErr w:type="spellStart"/>
      <w:r w:rsidRPr="0060415E">
        <w:t>Micr</w:t>
      </w:r>
      <w:r w:rsidR="00A332E2">
        <w:t>osoft</w:t>
      </w:r>
      <w:proofErr w:type="spellEnd"/>
      <w:r w:rsidR="00A332E2">
        <w:t xml:space="preserve"> </w:t>
      </w:r>
      <w:proofErr w:type="spellStart"/>
      <w:r w:rsidR="00A332E2">
        <w:t>Windows</w:t>
      </w:r>
      <w:proofErr w:type="spellEnd"/>
      <w:r w:rsidR="00365879" w:rsidRPr="00365879">
        <w:t xml:space="preserve"> 7</w:t>
      </w:r>
      <w:r w:rsidR="00A332E2">
        <w:t xml:space="preserve"> (32 и 64-bit) и</w:t>
      </w:r>
      <w:r w:rsidR="00065678">
        <w:t>ли</w:t>
      </w:r>
      <w:r w:rsidR="00A332E2">
        <w:t xml:space="preserve"> выше</w:t>
      </w:r>
      <w:r w:rsidRPr="0060415E">
        <w:t>.</w:t>
      </w:r>
    </w:p>
    <w:p w14:paraId="10F63CC7" w14:textId="6C7A8D59" w:rsidR="00656EE3" w:rsidRDefault="00656EE3" w:rsidP="00B50CB2">
      <w:pPr>
        <w:pStyle w:val="aff3"/>
        <w:numPr>
          <w:ilvl w:val="0"/>
          <w:numId w:val="6"/>
        </w:numPr>
      </w:pPr>
      <w:r w:rsidRPr="0060415E">
        <w:t>Система должна иметь подробную техническую и пользовательскую документацию по настройке и эксплуатации Системы на русском языке, или иметь официальный перевод на русский язык.</w:t>
      </w:r>
    </w:p>
    <w:p w14:paraId="2D09AE4C" w14:textId="39BE375C" w:rsidR="002664E3" w:rsidRPr="00CA334C" w:rsidRDefault="002664E3" w:rsidP="002664E3">
      <w:pPr>
        <w:pStyle w:val="2"/>
        <w:rPr>
          <w:lang w:val="ru-RU"/>
        </w:rPr>
      </w:pPr>
      <w:bookmarkStart w:id="80" w:name="_Toc55828488"/>
      <w:bookmarkStart w:id="81" w:name="_Toc42511803"/>
      <w:r w:rsidRPr="00CA334C">
        <w:rPr>
          <w:lang w:val="ru-RU"/>
        </w:rPr>
        <w:lastRenderedPageBreak/>
        <w:t>Нефункциональные требования</w:t>
      </w:r>
      <w:bookmarkEnd w:id="80"/>
    </w:p>
    <w:p w14:paraId="677057B9" w14:textId="77777777" w:rsidR="002664E3" w:rsidRPr="0060415E" w:rsidRDefault="002664E3" w:rsidP="002664E3">
      <w:pPr>
        <w:pStyle w:val="3"/>
      </w:pPr>
      <w:bookmarkStart w:id="82" w:name="_Toc512151764"/>
      <w:bookmarkStart w:id="83" w:name="_Toc516378589"/>
      <w:bookmarkStart w:id="84" w:name="_Toc516642917"/>
      <w:bookmarkStart w:id="85" w:name="_Toc516647998"/>
      <w:bookmarkStart w:id="86" w:name="_Toc516741317"/>
      <w:bookmarkStart w:id="87" w:name="_Toc45428348"/>
      <w:bookmarkStart w:id="88" w:name="_Toc412046248"/>
      <w:bookmarkStart w:id="89" w:name="_Toc42511804"/>
      <w:bookmarkStart w:id="90" w:name="_Toc55828489"/>
      <w:r w:rsidRPr="0060415E">
        <w:t>Требования к приспособляемости системы к изменению процессов и методов управления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B4F977F" w14:textId="5D79722B" w:rsidR="00686EFA" w:rsidRPr="0060415E" w:rsidRDefault="002664E3" w:rsidP="00686EFA">
      <w:pPr>
        <w:pStyle w:val="22"/>
      </w:pPr>
      <w:r w:rsidRPr="0060415E">
        <w:t>Система должна предусматривать возможность реализации дополнительных функций</w:t>
      </w:r>
      <w:r w:rsidR="00686EFA">
        <w:t>, за счет исходного открытого кода.</w:t>
      </w:r>
    </w:p>
    <w:p w14:paraId="5E5FE532" w14:textId="257C3D30" w:rsidR="002664E3" w:rsidRPr="0060415E" w:rsidRDefault="002664E3" w:rsidP="002664E3">
      <w:pPr>
        <w:pStyle w:val="3"/>
      </w:pPr>
      <w:bookmarkStart w:id="91" w:name="_Toc512151765"/>
      <w:bookmarkStart w:id="92" w:name="_Toc516378590"/>
      <w:bookmarkStart w:id="93" w:name="_Toc516642918"/>
      <w:bookmarkStart w:id="94" w:name="_Toc516647999"/>
      <w:bookmarkStart w:id="95" w:name="_Toc516741318"/>
      <w:bookmarkStart w:id="96" w:name="_Toc45428349"/>
      <w:bookmarkStart w:id="97" w:name="_Toc412046249"/>
      <w:bookmarkStart w:id="98" w:name="_Toc42511805"/>
      <w:bookmarkStart w:id="99" w:name="_Toc55828490"/>
      <w:r w:rsidRPr="0060415E">
        <w:t>Требования по модернизации и развитию системы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A2F96C1" w14:textId="2B782153" w:rsidR="002664E3" w:rsidRPr="0060415E" w:rsidRDefault="00044003" w:rsidP="002664E3">
      <w:r>
        <w:t xml:space="preserve">В </w:t>
      </w:r>
      <w:r w:rsidR="002664E3" w:rsidRPr="0060415E">
        <w:t xml:space="preserve">случае </w:t>
      </w:r>
      <w:r w:rsidR="00686EFA">
        <w:t xml:space="preserve">интеграции с новыми внешними системами и оборудованием </w:t>
      </w:r>
      <w:r w:rsidR="002664E3" w:rsidRPr="0060415E">
        <w:t xml:space="preserve">могут возрастать требования к быстродействию сервера баз данных и средствам </w:t>
      </w:r>
      <w:r w:rsidR="00686EFA">
        <w:t>интеграции</w:t>
      </w:r>
      <w:r w:rsidR="002664E3" w:rsidRPr="0060415E">
        <w:t>, но при этом структура базы данных, системные и прикладные программные средства не должны изменяться.</w:t>
      </w:r>
    </w:p>
    <w:p w14:paraId="4EB74B4B" w14:textId="77777777" w:rsidR="002664E3" w:rsidRPr="0060415E" w:rsidRDefault="002664E3" w:rsidP="002664E3">
      <w:pPr>
        <w:pStyle w:val="3"/>
      </w:pPr>
      <w:bookmarkStart w:id="100" w:name="_Toc512151766"/>
      <w:bookmarkStart w:id="101" w:name="_Toc516378591"/>
      <w:bookmarkStart w:id="102" w:name="_Toc516642919"/>
      <w:bookmarkStart w:id="103" w:name="_Toc516648000"/>
      <w:bookmarkStart w:id="104" w:name="_Toc516741319"/>
      <w:bookmarkStart w:id="105" w:name="_Toc45428350"/>
      <w:bookmarkStart w:id="106" w:name="_Toc412046250"/>
      <w:bookmarkStart w:id="107" w:name="_Toc42511806"/>
      <w:bookmarkStart w:id="108" w:name="_Toc55828491"/>
      <w:r w:rsidRPr="0060415E">
        <w:t>Требования к вероятностно-временным характеристикам, при которых должно сохранят</w:t>
      </w:r>
      <w:r>
        <w:t>ь</w:t>
      </w:r>
      <w:r w:rsidRPr="0060415E">
        <w:t>ся целевое назначение системы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8D06CA3" w14:textId="77777777" w:rsidR="002664E3" w:rsidRPr="0060415E" w:rsidRDefault="002664E3" w:rsidP="002664E3">
      <w:pPr>
        <w:pStyle w:val="22"/>
      </w:pPr>
      <w:r w:rsidRPr="0060415E">
        <w:t>Система должна быть построена с использованием программных и технических средств, время морального устаревания которых, в соответствии с тенденцией развития рынка, должно составлять 3-5 лет.</w:t>
      </w:r>
    </w:p>
    <w:p w14:paraId="1EE494BD" w14:textId="012ABFED" w:rsidR="002664E3" w:rsidRDefault="002664E3" w:rsidP="002664E3">
      <w:pPr>
        <w:pStyle w:val="3"/>
      </w:pPr>
      <w:bookmarkStart w:id="109" w:name="_Toc485356356"/>
      <w:bookmarkStart w:id="110" w:name="_Toc485452980"/>
      <w:bookmarkStart w:id="111" w:name="_Toc486849300"/>
      <w:bookmarkStart w:id="112" w:name="_Toc486917453"/>
      <w:bookmarkStart w:id="113" w:name="_Toc512151767"/>
      <w:bookmarkStart w:id="114" w:name="_Toc516377693"/>
      <w:bookmarkStart w:id="115" w:name="_Toc516378592"/>
      <w:bookmarkStart w:id="116" w:name="_Toc516378848"/>
      <w:bookmarkStart w:id="117" w:name="_Toc516642305"/>
      <w:bookmarkStart w:id="118" w:name="_Toc516642920"/>
      <w:bookmarkStart w:id="119" w:name="_Toc516648001"/>
      <w:bookmarkStart w:id="120" w:name="_Toc516741187"/>
      <w:bookmarkStart w:id="121" w:name="_Toc516741320"/>
      <w:bookmarkStart w:id="122" w:name="_Toc45428351"/>
      <w:bookmarkStart w:id="123" w:name="_Toc412046251"/>
      <w:bookmarkStart w:id="124" w:name="_Toc42511807"/>
      <w:bookmarkStart w:id="125" w:name="_Toc55828492"/>
      <w:r w:rsidRPr="0060415E">
        <w:t>Требования к надежности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="00044003">
        <w:t xml:space="preserve"> обменов</w:t>
      </w:r>
      <w:bookmarkEnd w:id="125"/>
    </w:p>
    <w:p w14:paraId="726111F4" w14:textId="722F46DA" w:rsidR="008D3B41" w:rsidRPr="008D3B41" w:rsidRDefault="008D3B41" w:rsidP="008D3B41">
      <w:r>
        <w:t>Система</w:t>
      </w:r>
      <w:r w:rsidR="00044003" w:rsidRPr="00044003">
        <w:t xml:space="preserve"> </w:t>
      </w:r>
      <w:r w:rsidR="00044003">
        <w:t>при обменах</w:t>
      </w:r>
      <w:r>
        <w:t xml:space="preserve"> должна обеспечить гарантированную доставку данных от источника к приемнику. </w:t>
      </w:r>
      <w:r w:rsidRPr="008D3B41">
        <w:t xml:space="preserve">В случае отказа сервиса </w:t>
      </w:r>
      <w:proofErr w:type="spellStart"/>
      <w:r w:rsidRPr="008D3B41">
        <w:t>RabbitMQ</w:t>
      </w:r>
      <w:proofErr w:type="spellEnd"/>
      <w:r w:rsidRPr="008D3B41">
        <w:t>,</w:t>
      </w:r>
      <w:r>
        <w:t xml:space="preserve"> данные </w:t>
      </w:r>
      <w:r w:rsidR="00044003">
        <w:t>должны накапливаться</w:t>
      </w:r>
      <w:r>
        <w:t xml:space="preserve"> в регистрах Адаптера</w:t>
      </w:r>
      <w:r w:rsidRPr="008D3B41">
        <w:t xml:space="preserve"> и затем </w:t>
      </w:r>
      <w:r w:rsidR="00044003">
        <w:t>передаваться в</w:t>
      </w:r>
      <w:r w:rsidRPr="008D3B41">
        <w:t xml:space="preserve"> той же последовательности</w:t>
      </w:r>
      <w:r>
        <w:t>, в которой были записаны в регистр</w:t>
      </w:r>
      <w:r w:rsidR="00044003">
        <w:t>ы</w:t>
      </w:r>
      <w:r>
        <w:t xml:space="preserve">. </w:t>
      </w:r>
      <w:r w:rsidRPr="008D3B41">
        <w:t>Загрузка данных (по умолчанию) выполняется в той же последовательности, что и отправка с максимальной скоростью, которую позволяет оборудование</w:t>
      </w:r>
      <w:r>
        <w:t>.</w:t>
      </w:r>
    </w:p>
    <w:p w14:paraId="21FEA5A5" w14:textId="77777777" w:rsidR="002664E3" w:rsidRPr="0060415E" w:rsidRDefault="002664E3" w:rsidP="002664E3">
      <w:pPr>
        <w:pStyle w:val="3"/>
      </w:pPr>
      <w:bookmarkStart w:id="126" w:name="_Toc485356359"/>
      <w:bookmarkStart w:id="127" w:name="_Toc485452983"/>
      <w:bookmarkStart w:id="128" w:name="_Toc486849303"/>
      <w:bookmarkStart w:id="129" w:name="_Toc486917456"/>
      <w:bookmarkStart w:id="130" w:name="_Toc512151770"/>
      <w:bookmarkStart w:id="131" w:name="_Toc516377696"/>
      <w:bookmarkStart w:id="132" w:name="_Toc516378595"/>
      <w:bookmarkStart w:id="133" w:name="_Toc516378851"/>
      <w:bookmarkStart w:id="134" w:name="_Toc516642308"/>
      <w:bookmarkStart w:id="135" w:name="_Toc516642923"/>
      <w:bookmarkStart w:id="136" w:name="_Toc516648004"/>
      <w:bookmarkStart w:id="137" w:name="_Toc516741190"/>
      <w:bookmarkStart w:id="138" w:name="_Toc516741323"/>
      <w:bookmarkStart w:id="139" w:name="_Toc45428354"/>
      <w:bookmarkStart w:id="140" w:name="_Toc412046254"/>
      <w:bookmarkStart w:id="141" w:name="_Toc42511810"/>
      <w:bookmarkStart w:id="142" w:name="_Toc55828493"/>
      <w:r w:rsidRPr="0060415E">
        <w:t>Требования к эксплуатации, техническому обслуживанию, ремонту и хранению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1255CB2" w14:textId="77777777" w:rsidR="002664E3" w:rsidRPr="0060415E" w:rsidRDefault="002664E3" w:rsidP="002664E3">
      <w:pPr>
        <w:pStyle w:val="22"/>
      </w:pPr>
      <w:r w:rsidRPr="0060415E">
        <w:t>Время непрерывной работы системы должно составлять 24 часа</w:t>
      </w:r>
      <w:r>
        <w:t xml:space="preserve"> в сутки</w:t>
      </w:r>
      <w:r w:rsidRPr="0060415E">
        <w:t xml:space="preserve"> с учетом технологических перерывов</w:t>
      </w:r>
      <w:r>
        <w:t xml:space="preserve"> (режим 24/7/365)</w:t>
      </w:r>
      <w:r w:rsidRPr="0060415E">
        <w:t>.</w:t>
      </w:r>
    </w:p>
    <w:p w14:paraId="5161E384" w14:textId="77777777" w:rsidR="002664E3" w:rsidRPr="0060415E" w:rsidRDefault="002664E3" w:rsidP="002664E3">
      <w:r w:rsidRPr="0060415E">
        <w:t xml:space="preserve">Первичным источником электропитания Системы, включая средства представления информации, должна быть сеть переменного тока напряжением 220 </w:t>
      </w:r>
      <w:proofErr w:type="gramStart"/>
      <w:r w:rsidRPr="0060415E">
        <w:t>В</w:t>
      </w:r>
      <w:proofErr w:type="gramEnd"/>
      <w:r w:rsidRPr="0060415E">
        <w:t xml:space="preserve"> частотой 50 Гц бесперебойного питания.</w:t>
      </w:r>
    </w:p>
    <w:p w14:paraId="33622A67" w14:textId="175B4339" w:rsidR="002664E3" w:rsidRPr="0060415E" w:rsidRDefault="002664E3" w:rsidP="002664E3">
      <w:r w:rsidRPr="0060415E">
        <w:t>Электропитание устройств Системы должно производит</w:t>
      </w:r>
      <w:r>
        <w:t>ь</w:t>
      </w:r>
      <w:r w:rsidRPr="0060415E">
        <w:t>ся от собственных источников (модулей) питания, получающих энергию от общей электросети</w:t>
      </w:r>
      <w:r w:rsidR="00F52480">
        <w:t>.</w:t>
      </w:r>
    </w:p>
    <w:p w14:paraId="4B401791" w14:textId="77777777" w:rsidR="002664E3" w:rsidRPr="0060415E" w:rsidRDefault="002664E3" w:rsidP="002664E3">
      <w:r w:rsidRPr="0060415E">
        <w:t xml:space="preserve">Техническое обслуживание Системы должно охватывать следующие режимы: </w:t>
      </w:r>
    </w:p>
    <w:p w14:paraId="74D4EF36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текущее обслуживание;</w:t>
      </w:r>
    </w:p>
    <w:p w14:paraId="27E9ED25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профилактическое обслуживание;</w:t>
      </w:r>
    </w:p>
    <w:p w14:paraId="543B681A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регламентное обслуживание.</w:t>
      </w:r>
    </w:p>
    <w:p w14:paraId="0615881D" w14:textId="77777777" w:rsidR="002664E3" w:rsidRPr="0060415E" w:rsidRDefault="002664E3" w:rsidP="002664E3">
      <w:r w:rsidRPr="0060415E">
        <w:t>Текущее обслуживание должно включать контроль функционирования Системы и восстановление ее работоспособности при неисправностях и отказах технических и программных средств.</w:t>
      </w:r>
    </w:p>
    <w:p w14:paraId="31D64097" w14:textId="010F12FD" w:rsidR="005331DE" w:rsidRPr="0060415E" w:rsidRDefault="00214A38" w:rsidP="002664E3">
      <w:r w:rsidRPr="00214A38">
        <w:rPr>
          <w:szCs w:val="24"/>
        </w:rPr>
        <w:t>ИСУУ</w:t>
      </w:r>
      <w:r w:rsidRPr="00214A38">
        <w:t xml:space="preserve"> КИСУ</w:t>
      </w:r>
      <w:r w:rsidR="00E21A97">
        <w:t xml:space="preserve">У </w:t>
      </w:r>
      <w:r w:rsidRPr="00214A38">
        <w:t xml:space="preserve">ГП </w:t>
      </w:r>
      <w:r w:rsidR="005331DE" w:rsidRPr="00214A38">
        <w:t xml:space="preserve">должна обновляться в соответствии с регламентом обновления фирмы «1С». </w:t>
      </w:r>
    </w:p>
    <w:p w14:paraId="57BC5A42" w14:textId="77777777" w:rsidR="002664E3" w:rsidRPr="0060415E" w:rsidRDefault="002664E3" w:rsidP="002664E3">
      <w:r w:rsidRPr="0060415E">
        <w:lastRenderedPageBreak/>
        <w:t>Объем, трудозатраты и порядок выполнения профилактического и регламентного обслуживания Системы должны соответствовать техническим условиям на эксплуатацию применяемых средств.</w:t>
      </w:r>
    </w:p>
    <w:p w14:paraId="3F1ACC82" w14:textId="77777777" w:rsidR="002664E3" w:rsidRPr="0060415E" w:rsidRDefault="002664E3" w:rsidP="002664E3">
      <w:pPr>
        <w:pStyle w:val="3"/>
      </w:pPr>
      <w:bookmarkStart w:id="143" w:name="_Toc42511811"/>
      <w:bookmarkStart w:id="144" w:name="_Toc55828494"/>
      <w:bookmarkStart w:id="145" w:name="_Toc485356360"/>
      <w:bookmarkStart w:id="146" w:name="_Toc485452984"/>
      <w:bookmarkStart w:id="147" w:name="_Toc486849304"/>
      <w:bookmarkStart w:id="148" w:name="_Toc486917457"/>
      <w:bookmarkStart w:id="149" w:name="_Toc512151771"/>
      <w:bookmarkStart w:id="150" w:name="_Toc516377697"/>
      <w:bookmarkStart w:id="151" w:name="_Toc516378596"/>
      <w:bookmarkStart w:id="152" w:name="_Toc516378852"/>
      <w:bookmarkStart w:id="153" w:name="_Toc516642309"/>
      <w:bookmarkStart w:id="154" w:name="_Toc516642924"/>
      <w:bookmarkStart w:id="155" w:name="_Toc516648005"/>
      <w:bookmarkStart w:id="156" w:name="_Toc516741191"/>
      <w:bookmarkStart w:id="157" w:name="_Toc516741324"/>
      <w:bookmarkStart w:id="158" w:name="_Toc45428355"/>
      <w:bookmarkStart w:id="159" w:name="_Toc412046255"/>
      <w:r w:rsidRPr="0060415E">
        <w:t>Требования к защите информации</w:t>
      </w:r>
      <w:bookmarkEnd w:id="143"/>
      <w:bookmarkEnd w:id="144"/>
      <w:r w:rsidRPr="0060415E">
        <w:t xml:space="preserve"> 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22469E0" w14:textId="77777777" w:rsidR="002664E3" w:rsidRPr="0060415E" w:rsidRDefault="002664E3" w:rsidP="002664E3">
      <w:pPr>
        <w:pStyle w:val="ab"/>
      </w:pPr>
      <w:r w:rsidRPr="005331DE">
        <w:t>Система должна выполнять</w:t>
      </w:r>
      <w:r w:rsidRPr="0060415E">
        <w:t>:</w:t>
      </w:r>
    </w:p>
    <w:p w14:paraId="49FE7743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Реализацию функций по управлению доступом, регистрации и учету, обеспечению целостности</w:t>
      </w:r>
      <w:r w:rsidRPr="0060415E">
        <w:t>;</w:t>
      </w:r>
    </w:p>
    <w:p w14:paraId="42322AB8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разграничение уровней доступа пользователей, как с возможностью индивидуальной настройки прав доступа, так и с использованием механизма системных ролей</w:t>
      </w:r>
      <w:r w:rsidRPr="0060415E">
        <w:t>;</w:t>
      </w:r>
    </w:p>
    <w:p w14:paraId="199DBC79" w14:textId="77777777" w:rsidR="002664E3" w:rsidRDefault="002664E3" w:rsidP="00B50CB2">
      <w:pPr>
        <w:pStyle w:val="aff3"/>
        <w:numPr>
          <w:ilvl w:val="0"/>
          <w:numId w:val="10"/>
        </w:numPr>
      </w:pPr>
      <w:r>
        <w:t>разграничение прав доступа к функциональным возможностям, реализуемым в системе</w:t>
      </w:r>
      <w:r w:rsidRPr="00447832">
        <w:t>;</w:t>
      </w:r>
    </w:p>
    <w:p w14:paraId="53542973" w14:textId="77777777" w:rsidR="002664E3" w:rsidRDefault="002664E3" w:rsidP="00B50CB2">
      <w:pPr>
        <w:pStyle w:val="aff3"/>
        <w:numPr>
          <w:ilvl w:val="0"/>
          <w:numId w:val="10"/>
        </w:numPr>
      </w:pPr>
      <w:r>
        <w:t>разграничение доступа к информационным ресурсам</w:t>
      </w:r>
      <w:r w:rsidRPr="0060415E">
        <w:t>;</w:t>
      </w:r>
    </w:p>
    <w:p w14:paraId="5EC70328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мониторинг работы системы, включающий отслеживание событий, фиксирование действий пользователей, формирование статистических и аналитических отчетов</w:t>
      </w:r>
      <w:r w:rsidRPr="0060415E">
        <w:t>.</w:t>
      </w:r>
    </w:p>
    <w:p w14:paraId="13D10255" w14:textId="77777777" w:rsidR="002664E3" w:rsidRPr="0060415E" w:rsidRDefault="002664E3" w:rsidP="002664E3">
      <w:pPr>
        <w:pStyle w:val="3"/>
      </w:pPr>
      <w:bookmarkStart w:id="160" w:name="_Toc485356361"/>
      <w:bookmarkStart w:id="161" w:name="_Toc485452985"/>
      <w:bookmarkStart w:id="162" w:name="_Toc486849305"/>
      <w:bookmarkStart w:id="163" w:name="_Toc486917458"/>
      <w:bookmarkStart w:id="164" w:name="_Toc512151772"/>
      <w:bookmarkStart w:id="165" w:name="_Toc516377698"/>
      <w:bookmarkStart w:id="166" w:name="_Toc516378597"/>
      <w:bookmarkStart w:id="167" w:name="_Toc516378853"/>
      <w:bookmarkStart w:id="168" w:name="_Toc516642310"/>
      <w:bookmarkStart w:id="169" w:name="_Toc516642925"/>
      <w:bookmarkStart w:id="170" w:name="_Toc516648006"/>
      <w:bookmarkStart w:id="171" w:name="_Toc516741192"/>
      <w:bookmarkStart w:id="172" w:name="_Toc516741325"/>
      <w:bookmarkStart w:id="173" w:name="_Toc45428356"/>
      <w:bookmarkStart w:id="174" w:name="_Toc412046256"/>
      <w:bookmarkStart w:id="175" w:name="_Toc42511812"/>
      <w:bookmarkStart w:id="176" w:name="_Toc55828495"/>
      <w:r w:rsidRPr="0060415E">
        <w:t>Требования к сохранности информации при авариях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4532077" w14:textId="77777777" w:rsidR="002664E3" w:rsidRPr="0060415E" w:rsidRDefault="002664E3" w:rsidP="002664E3">
      <w:r w:rsidRPr="0060415E">
        <w:t>Система должна обеспечивать сохранность информации при возникновении следующих аварийных ситуаций:</w:t>
      </w:r>
    </w:p>
    <w:p w14:paraId="141147CE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обеспечения электропитанием.</w:t>
      </w:r>
    </w:p>
    <w:p w14:paraId="75FC63C1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или выходе из строя вычислительной техники.</w:t>
      </w:r>
    </w:p>
    <w:p w14:paraId="6E8BCC9C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в работе технологического оборудования.</w:t>
      </w:r>
    </w:p>
    <w:p w14:paraId="0435734A" w14:textId="77777777" w:rsidR="002664E3" w:rsidRPr="0060415E" w:rsidRDefault="002664E3" w:rsidP="002664E3">
      <w:r w:rsidRPr="0060415E">
        <w:t>Во всех этих случаях система должна обеспечить целостность информации в базе данных, используя механизм подтверждения или не подтверждения корректности выполнения текущей операции.</w:t>
      </w:r>
    </w:p>
    <w:p w14:paraId="63E3B3BB" w14:textId="77777777" w:rsidR="006E3F3F" w:rsidRPr="00CA334C" w:rsidRDefault="006E3F3F" w:rsidP="006E3F3F">
      <w:pPr>
        <w:pStyle w:val="2"/>
        <w:rPr>
          <w:lang w:val="ru-RU"/>
        </w:rPr>
      </w:pPr>
      <w:bookmarkStart w:id="177" w:name="_Toc42511802"/>
      <w:bookmarkStart w:id="178" w:name="_Toc55828496"/>
      <w:r w:rsidRPr="002664E3">
        <w:rPr>
          <w:lang w:val="ru-RU"/>
        </w:rPr>
        <w:t>Требования к функциональной структуре</w:t>
      </w:r>
      <w:r w:rsidRPr="00CA334C">
        <w:rPr>
          <w:lang w:val="ru-RU"/>
        </w:rPr>
        <w:t xml:space="preserve"> системы</w:t>
      </w:r>
      <w:bookmarkEnd w:id="177"/>
      <w:bookmarkEnd w:id="178"/>
    </w:p>
    <w:p w14:paraId="3172E98C" w14:textId="77777777" w:rsidR="006E3F3F" w:rsidRPr="0060415E" w:rsidRDefault="006E3F3F" w:rsidP="006E3F3F">
      <w:r w:rsidRPr="0060415E">
        <w:t xml:space="preserve">Система должна представлять собой комплексную автоматизированную систему и структурно объединять в единую сеть </w:t>
      </w:r>
      <w:r>
        <w:t>информационные системы предприятия, оборудование и КИП</w:t>
      </w:r>
      <w:r w:rsidRPr="0060415E">
        <w:t>.</w:t>
      </w:r>
    </w:p>
    <w:p w14:paraId="207666D2" w14:textId="77777777" w:rsidR="006E3F3F" w:rsidRPr="0060415E" w:rsidRDefault="006E3F3F" w:rsidP="006E3F3F">
      <w:r w:rsidRPr="0060415E">
        <w:t>Функциональная структура:</w:t>
      </w:r>
    </w:p>
    <w:p w14:paraId="79533A49" w14:textId="77777777" w:rsidR="006E3F3F" w:rsidRDefault="006E3F3F" w:rsidP="006E3F3F">
      <w:pPr>
        <w:pStyle w:val="aff3"/>
        <w:numPr>
          <w:ilvl w:val="0"/>
          <w:numId w:val="7"/>
        </w:numPr>
      </w:pPr>
      <w:r>
        <w:t>Информационная система учета и управления содержит функциональность, обеспечивающих ведение управленческого финансового учета, регламентированного учета, учета по основному виду деятельности, а также учет прочих операций, которые предприятие осуществляет в ходе своей деятельности;</w:t>
      </w:r>
    </w:p>
    <w:p w14:paraId="08F004F9" w14:textId="39F651F1" w:rsidR="006E3F3F" w:rsidRPr="007525FE" w:rsidRDefault="006E3F3F" w:rsidP="006E3F3F">
      <w:pPr>
        <w:pStyle w:val="aff3"/>
        <w:numPr>
          <w:ilvl w:val="0"/>
          <w:numId w:val="7"/>
        </w:numPr>
      </w:pPr>
      <w:r>
        <w:t xml:space="preserve">Адаптер обеспечивает </w:t>
      </w:r>
      <w:r w:rsidRPr="00B10377">
        <w:rPr>
          <w:szCs w:val="24"/>
        </w:rPr>
        <w:t>настройки обмена</w:t>
      </w:r>
      <w:r>
        <w:rPr>
          <w:szCs w:val="24"/>
        </w:rPr>
        <w:t xml:space="preserve"> с внешними системами и оборудованием </w:t>
      </w:r>
      <w:r w:rsidRPr="00B10377">
        <w:rPr>
          <w:szCs w:val="24"/>
        </w:rPr>
        <w:t xml:space="preserve">и </w:t>
      </w:r>
      <w:r>
        <w:rPr>
          <w:szCs w:val="24"/>
        </w:rPr>
        <w:t>обеспечение</w:t>
      </w:r>
      <w:r w:rsidRPr="00B10377">
        <w:rPr>
          <w:szCs w:val="24"/>
        </w:rPr>
        <w:t xml:space="preserve"> взаимодейст</w:t>
      </w:r>
      <w:r w:rsidR="00160218">
        <w:rPr>
          <w:szCs w:val="24"/>
        </w:rPr>
        <w:t xml:space="preserve">вия с брокером сообщений </w:t>
      </w:r>
      <w:proofErr w:type="spellStart"/>
      <w:r w:rsidR="00160218">
        <w:rPr>
          <w:szCs w:val="24"/>
        </w:rPr>
        <w:t>Rabbit</w:t>
      </w:r>
      <w:r w:rsidRPr="00B10377">
        <w:rPr>
          <w:szCs w:val="24"/>
        </w:rPr>
        <w:t>MQ</w:t>
      </w:r>
      <w:proofErr w:type="spellEnd"/>
      <w:r>
        <w:t>.</w:t>
      </w:r>
      <w:r>
        <w:br w:type="page"/>
      </w:r>
    </w:p>
    <w:p w14:paraId="348009A7" w14:textId="6F3B3622" w:rsidR="00581F76" w:rsidRPr="00DE5864" w:rsidRDefault="002664E3" w:rsidP="002664E3">
      <w:pPr>
        <w:pStyle w:val="2"/>
        <w:rPr>
          <w:lang w:val="ru-RU"/>
        </w:rPr>
      </w:pPr>
      <w:bookmarkStart w:id="179" w:name="_Toc55828497"/>
      <w:r w:rsidRPr="002664E3">
        <w:rPr>
          <w:lang w:val="ru-RU"/>
        </w:rPr>
        <w:lastRenderedPageBreak/>
        <w:t>Функциональные требования</w:t>
      </w:r>
      <w:r w:rsidRPr="00DE5864">
        <w:rPr>
          <w:lang w:val="ru-RU"/>
        </w:rPr>
        <w:t xml:space="preserve"> к </w:t>
      </w:r>
      <w:r w:rsidR="003E65EE">
        <w:rPr>
          <w:lang w:val="ru-RU"/>
        </w:rPr>
        <w:t>КИСУ</w:t>
      </w:r>
      <w:r w:rsidR="00E21A97">
        <w:rPr>
          <w:lang w:val="ru-RU"/>
        </w:rPr>
        <w:t>У</w:t>
      </w:r>
      <w:r w:rsidR="003E65EE">
        <w:rPr>
          <w:lang w:val="ru-RU"/>
        </w:rPr>
        <w:t xml:space="preserve"> ГП</w:t>
      </w:r>
      <w:bookmarkEnd w:id="179"/>
    </w:p>
    <w:p w14:paraId="58037801" w14:textId="5B81C934" w:rsidR="00581F76" w:rsidRDefault="007525FE" w:rsidP="00581F76">
      <w:r>
        <w:t>Информационная система учета и управления</w:t>
      </w:r>
      <w:r w:rsidR="00581F76">
        <w:t>, входя</w:t>
      </w:r>
      <w:r w:rsidR="00F77758">
        <w:t xml:space="preserve">щая </w:t>
      </w:r>
      <w:r>
        <w:t>в КИСУ</w:t>
      </w:r>
      <w:r w:rsidR="00E21A97">
        <w:t>У</w:t>
      </w:r>
      <w:r>
        <w:t xml:space="preserve"> ГП</w:t>
      </w:r>
      <w:r w:rsidR="00F77758">
        <w:t>, должна удовлетворять требованиям</w:t>
      </w:r>
      <w:r w:rsidR="00A112CB">
        <w:t>, описанным в данном разделе.</w:t>
      </w:r>
    </w:p>
    <w:p w14:paraId="3F535E08" w14:textId="664D0215" w:rsidR="00A112CB" w:rsidRDefault="00A112CB" w:rsidP="002664E3">
      <w:pPr>
        <w:pStyle w:val="3"/>
      </w:pPr>
      <w:bookmarkStart w:id="180" w:name="_Toc55828498"/>
      <w:r>
        <w:t xml:space="preserve">Требования к архитектуре </w:t>
      </w:r>
      <w:r w:rsidR="007525FE">
        <w:t>КИСУ</w:t>
      </w:r>
      <w:r w:rsidR="00E21A97">
        <w:t>У</w:t>
      </w:r>
      <w:r w:rsidR="00DE5864">
        <w:t xml:space="preserve"> </w:t>
      </w:r>
      <w:r w:rsidR="007525FE">
        <w:t>ГП</w:t>
      </w:r>
      <w:bookmarkEnd w:id="180"/>
    </w:p>
    <w:p w14:paraId="35622ED6" w14:textId="77777777" w:rsidR="00002EE3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AA30FD">
        <w:t xml:space="preserve"> должна </w:t>
      </w:r>
      <w:r w:rsidR="00032282">
        <w:t xml:space="preserve">быть реализована на </w:t>
      </w:r>
      <w:r>
        <w:t>основе типовой конфигурации 1</w:t>
      </w:r>
      <w:proofErr w:type="gramStart"/>
      <w:r>
        <w:t>С:</w:t>
      </w:r>
      <w:r w:rsidR="00032282" w:rsidRPr="00BA6FEA">
        <w:rPr>
          <w:lang w:val="en-US"/>
        </w:rPr>
        <w:t>ERP</w:t>
      </w:r>
      <w:proofErr w:type="gramEnd"/>
      <w:r w:rsidR="00002EE3">
        <w:t>.</w:t>
      </w:r>
    </w:p>
    <w:p w14:paraId="03CAF254" w14:textId="02814C8B" w:rsidR="00A112CB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032282">
        <w:t xml:space="preserve"> должна быть интегрирована в типовую конфигурацию </w:t>
      </w:r>
      <w:r w:rsidR="00583817">
        <w:t>таким образом, чтобы иметь возможность выполнения обновления</w:t>
      </w:r>
      <w:r w:rsidR="00D54427">
        <w:t xml:space="preserve"> силами специалистов ЯТЭК. Обновления также могут поставляться подрядчиком в рамках технической поддержки.</w:t>
      </w:r>
    </w:p>
    <w:p w14:paraId="7DD71C6A" w14:textId="421ED5E8" w:rsidR="00CF22B6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CF22B6">
        <w:t xml:space="preserve"> </w:t>
      </w:r>
      <w:r w:rsidR="00B15EDA">
        <w:t>должна содержать ролевую модель, позволяющую разграничить доступ к функционалу системе на основе</w:t>
      </w:r>
      <w:r w:rsidR="00E772AA">
        <w:t xml:space="preserve"> принадлежности пользователей к конкретному виду автоматизированных процессов.</w:t>
      </w:r>
    </w:p>
    <w:p w14:paraId="714E3AFC" w14:textId="7BCCF349" w:rsidR="003E65EE" w:rsidRPr="003E65EE" w:rsidRDefault="003E65EE" w:rsidP="00B50CB2">
      <w:pPr>
        <w:pStyle w:val="aff3"/>
        <w:numPr>
          <w:ilvl w:val="0"/>
          <w:numId w:val="30"/>
        </w:numPr>
      </w:pPr>
      <w:r>
        <w:t>Адаптер доложен представлять собой готовой решение интегрированное в типовую конфигурацию 1</w:t>
      </w:r>
      <w:proofErr w:type="gramStart"/>
      <w:r>
        <w:t>С:</w:t>
      </w:r>
      <w:r w:rsidRPr="00BA6FEA">
        <w:rPr>
          <w:lang w:val="en-US"/>
        </w:rPr>
        <w:t>ERP</w:t>
      </w:r>
      <w:proofErr w:type="gramEnd"/>
      <w:r>
        <w:t xml:space="preserve"> и другие конфигурации 1С как отдельная подсистема или расширение. </w:t>
      </w:r>
    </w:p>
    <w:p w14:paraId="262880A8" w14:textId="77777777" w:rsidR="005331DE" w:rsidRDefault="005331DE" w:rsidP="00A112CB"/>
    <w:p w14:paraId="5955A346" w14:textId="77777777" w:rsidR="00D82B57" w:rsidRDefault="00D82B57" w:rsidP="002664E3">
      <w:pPr>
        <w:pStyle w:val="3"/>
        <w:sectPr w:rsidR="00D82B57" w:rsidSect="000A202B">
          <w:headerReference w:type="even" r:id="rId12"/>
          <w:footerReference w:type="default" r:id="rId13"/>
          <w:footerReference w:type="first" r:id="rId14"/>
          <w:footnotePr>
            <w:numRestart w:val="eachPage"/>
          </w:footnotePr>
          <w:type w:val="continuous"/>
          <w:pgSz w:w="11906" w:h="16838" w:code="9"/>
          <w:pgMar w:top="1418" w:right="1134" w:bottom="1418" w:left="1134" w:header="720" w:footer="0" w:gutter="567"/>
          <w:cols w:space="720"/>
          <w:titlePg/>
        </w:sectPr>
      </w:pPr>
    </w:p>
    <w:p w14:paraId="416AE2E1" w14:textId="422AEB3C" w:rsidR="00C21EA6" w:rsidRDefault="00C21EA6" w:rsidP="002664E3">
      <w:pPr>
        <w:pStyle w:val="3"/>
      </w:pPr>
      <w:bookmarkStart w:id="181" w:name="_Toc55828499"/>
      <w:r>
        <w:lastRenderedPageBreak/>
        <w:t xml:space="preserve">Требования к функционалу </w:t>
      </w:r>
      <w:r w:rsidR="003E65EE">
        <w:t>ИСУУ КИСУ</w:t>
      </w:r>
      <w:r w:rsidR="00E21A97">
        <w:t>У</w:t>
      </w:r>
      <w:r w:rsidR="00D22087">
        <w:t xml:space="preserve"> </w:t>
      </w:r>
      <w:r w:rsidR="003E65EE">
        <w:t>ГП</w:t>
      </w:r>
      <w:bookmarkEnd w:id="181"/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715"/>
        <w:gridCol w:w="3114"/>
        <w:gridCol w:w="5232"/>
      </w:tblGrid>
      <w:tr w:rsidR="00537DB3" w:rsidRPr="005331DE" w14:paraId="6EEFC190" w14:textId="77777777" w:rsidTr="006E3F3F">
        <w:trPr>
          <w:cantSplit/>
          <w:tblHeader/>
        </w:trPr>
        <w:tc>
          <w:tcPr>
            <w:tcW w:w="715" w:type="dxa"/>
            <w:shd w:val="clear" w:color="auto" w:fill="D9D9D9" w:themeFill="background1" w:themeFillShade="D9"/>
          </w:tcPr>
          <w:p w14:paraId="2F4F12E0" w14:textId="1FF10CDC" w:rsidR="00537DB3" w:rsidRPr="005331DE" w:rsidRDefault="00537DB3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5331DE"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3114" w:type="dxa"/>
            <w:shd w:val="clear" w:color="auto" w:fill="D9D9D9" w:themeFill="background1" w:themeFillShade="D9"/>
          </w:tcPr>
          <w:p w14:paraId="0793E51C" w14:textId="1F9A7E89" w:rsidR="00537DB3" w:rsidRPr="005331DE" w:rsidRDefault="003E65EE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Функциональный блок</w:t>
            </w:r>
          </w:p>
        </w:tc>
        <w:tc>
          <w:tcPr>
            <w:tcW w:w="5232" w:type="dxa"/>
            <w:shd w:val="clear" w:color="auto" w:fill="D9D9D9" w:themeFill="background1" w:themeFillShade="D9"/>
          </w:tcPr>
          <w:p w14:paraId="4FC90C75" w14:textId="5A706C12" w:rsidR="00537DB3" w:rsidRPr="005331DE" w:rsidRDefault="003E65EE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Функциональные требования</w:t>
            </w:r>
          </w:p>
        </w:tc>
      </w:tr>
      <w:tr w:rsidR="00740182" w:rsidRPr="005331DE" w14:paraId="4B9364CD" w14:textId="77777777" w:rsidTr="006E3F3F">
        <w:trPr>
          <w:cantSplit/>
          <w:trHeight w:val="2252"/>
        </w:trPr>
        <w:tc>
          <w:tcPr>
            <w:tcW w:w="715" w:type="dxa"/>
          </w:tcPr>
          <w:p w14:paraId="4FE62D9C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4C70A498" w14:textId="7CE05BEA" w:rsidR="00740182" w:rsidRDefault="009A0C85" w:rsidP="00265904">
            <w:pPr>
              <w:rPr>
                <w:szCs w:val="24"/>
              </w:rPr>
            </w:pPr>
            <w:r>
              <w:rPr>
                <w:szCs w:val="24"/>
              </w:rPr>
              <w:t>Управление автотранспортом</w:t>
            </w:r>
          </w:p>
        </w:tc>
        <w:tc>
          <w:tcPr>
            <w:tcW w:w="5232" w:type="dxa"/>
          </w:tcPr>
          <w:p w14:paraId="6FE5CF02" w14:textId="0EB446C0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>
              <w:rPr>
                <w:rFonts w:ascii="Segoe UI" w:hAnsi="Segoe UI" w:cs="Segoe UI"/>
                <w:color w:val="091E42"/>
                <w:sz w:val="21"/>
                <w:szCs w:val="21"/>
              </w:rPr>
              <w:t>В</w:t>
            </w: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едение, согласование и контроль заявок на автотранспорт.</w:t>
            </w:r>
          </w:p>
          <w:p w14:paraId="5E4383F9" w14:textId="77777777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Учета затрат на автотранспорт.</w:t>
            </w:r>
          </w:p>
          <w:p w14:paraId="5F2AD839" w14:textId="77777777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Ведение карточек ТС.</w:t>
            </w:r>
          </w:p>
          <w:p w14:paraId="09B5EAB6" w14:textId="1232D1A6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Учет рабочего времени</w:t>
            </w:r>
            <w:r>
              <w:rPr>
                <w:rFonts w:ascii="Segoe UI" w:hAnsi="Segoe UI" w:cs="Segoe UI"/>
                <w:color w:val="091E42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Segoe UI" w:hAnsi="Segoe UI" w:cs="Segoe UI"/>
                <w:color w:val="091E42"/>
                <w:sz w:val="21"/>
                <w:szCs w:val="21"/>
              </w:rPr>
              <w:t>водителей</w:t>
            </w: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.</w:t>
            </w:r>
          </w:p>
          <w:p w14:paraId="22FA0017" w14:textId="77777777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Учет ГСМ.</w:t>
            </w:r>
          </w:p>
          <w:p w14:paraId="6BE24021" w14:textId="7FA3DDB7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>
              <w:rPr>
                <w:rFonts w:ascii="Segoe UI" w:hAnsi="Segoe UI" w:cs="Segoe UI"/>
                <w:color w:val="091E42"/>
                <w:sz w:val="21"/>
                <w:szCs w:val="21"/>
              </w:rPr>
              <w:t xml:space="preserve">Интеграция с системой спутникового мониторинга </w:t>
            </w:r>
            <w:r>
              <w:rPr>
                <w:rFonts w:ascii="Segoe UI" w:hAnsi="Segoe UI" w:cs="Segoe UI"/>
                <w:color w:val="091E42"/>
                <w:sz w:val="21"/>
                <w:szCs w:val="21"/>
                <w:lang w:val="en-US"/>
              </w:rPr>
              <w:t>Omnicom</w:t>
            </w:r>
          </w:p>
          <w:p w14:paraId="18673CC7" w14:textId="038D08C6" w:rsidR="00740182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60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9A0C85">
              <w:rPr>
                <w:rFonts w:ascii="Segoe UI" w:hAnsi="Segoe UI" w:cs="Segoe UI"/>
                <w:color w:val="091E42"/>
                <w:sz w:val="21"/>
                <w:szCs w:val="21"/>
              </w:rPr>
              <w:t>Отключение конфигурации Автотранспорт.</w:t>
            </w:r>
          </w:p>
        </w:tc>
      </w:tr>
      <w:tr w:rsidR="009A0C85" w:rsidRPr="005331DE" w14:paraId="45C90047" w14:textId="77777777" w:rsidTr="00366E8F">
        <w:trPr>
          <w:cantSplit/>
          <w:trHeight w:val="734"/>
        </w:trPr>
        <w:tc>
          <w:tcPr>
            <w:tcW w:w="715" w:type="dxa"/>
          </w:tcPr>
          <w:p w14:paraId="550288CE" w14:textId="77777777" w:rsidR="009A0C85" w:rsidRPr="005331DE" w:rsidRDefault="009A0C85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5D472F5C" w14:textId="03B022CD" w:rsidR="009A0C85" w:rsidRDefault="009A0C85" w:rsidP="00265904">
            <w:pPr>
              <w:rPr>
                <w:szCs w:val="24"/>
              </w:rPr>
            </w:pPr>
            <w:r>
              <w:rPr>
                <w:szCs w:val="24"/>
              </w:rPr>
              <w:t>Налоговый учет</w:t>
            </w:r>
          </w:p>
        </w:tc>
        <w:tc>
          <w:tcPr>
            <w:tcW w:w="5232" w:type="dxa"/>
          </w:tcPr>
          <w:p w14:paraId="7585E515" w14:textId="32EA812B" w:rsidR="009A0C85" w:rsidRPr="009A0C85" w:rsidRDefault="009A0C85" w:rsidP="009A0C85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>
              <w:rPr>
                <w:szCs w:val="24"/>
              </w:rPr>
              <w:t>Расчет и начисление следующих налогов:</w:t>
            </w:r>
          </w:p>
          <w:p w14:paraId="73CD1855" w14:textId="77777777" w:rsidR="009A0C85" w:rsidRPr="009A0C85" w:rsidRDefault="009A0C85" w:rsidP="009A0C85">
            <w:pPr>
              <w:numPr>
                <w:ilvl w:val="1"/>
                <w:numId w:val="18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>
              <w:rPr>
                <w:szCs w:val="24"/>
              </w:rPr>
              <w:t>НДС</w:t>
            </w:r>
          </w:p>
          <w:p w14:paraId="21FCAA90" w14:textId="77777777" w:rsidR="009A0C85" w:rsidRPr="00025639" w:rsidRDefault="009A0C85" w:rsidP="00025639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bookmarkStart w:id="182" w:name="_GoBack"/>
            <w:r w:rsidRPr="00025639">
              <w:rPr>
                <w:szCs w:val="24"/>
              </w:rPr>
              <w:t>РППН</w:t>
            </w:r>
          </w:p>
          <w:p w14:paraId="710C8CD5" w14:textId="77777777" w:rsidR="0096728F" w:rsidRPr="00025639" w:rsidRDefault="0096728F" w:rsidP="00025639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025639">
              <w:rPr>
                <w:szCs w:val="24"/>
              </w:rPr>
              <w:t>Водный налог</w:t>
            </w:r>
          </w:p>
          <w:p w14:paraId="0EF0C52D" w14:textId="7C05AEFB" w:rsidR="0096728F" w:rsidRDefault="0096728F" w:rsidP="00025639">
            <w:pPr>
              <w:pStyle w:val="aff3"/>
              <w:numPr>
                <w:ilvl w:val="1"/>
                <w:numId w:val="18"/>
              </w:numPr>
              <w:rPr>
                <w:rFonts w:ascii="Segoe UI" w:hAnsi="Segoe UI" w:cs="Segoe UI"/>
                <w:color w:val="091E42"/>
                <w:sz w:val="21"/>
                <w:szCs w:val="21"/>
              </w:rPr>
            </w:pPr>
            <w:r w:rsidRPr="00025639">
              <w:rPr>
                <w:szCs w:val="24"/>
              </w:rPr>
              <w:t>Негативное воздействие на окружающую среду</w:t>
            </w:r>
            <w:bookmarkEnd w:id="182"/>
          </w:p>
        </w:tc>
      </w:tr>
      <w:tr w:rsidR="00740182" w:rsidRPr="005331DE" w14:paraId="6562467A" w14:textId="77777777" w:rsidTr="006E3F3F">
        <w:trPr>
          <w:cantSplit/>
          <w:trHeight w:val="2252"/>
        </w:trPr>
        <w:tc>
          <w:tcPr>
            <w:tcW w:w="715" w:type="dxa"/>
          </w:tcPr>
          <w:p w14:paraId="1FBBBEB0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008F3C1C" w14:textId="09D36A97" w:rsidR="00740182" w:rsidRDefault="009A0C85" w:rsidP="00265904">
            <w:pPr>
              <w:rPr>
                <w:szCs w:val="24"/>
              </w:rPr>
            </w:pPr>
            <w:r>
              <w:rPr>
                <w:szCs w:val="24"/>
              </w:rPr>
              <w:t>Охрана труда</w:t>
            </w:r>
          </w:p>
        </w:tc>
        <w:tc>
          <w:tcPr>
            <w:tcW w:w="5232" w:type="dxa"/>
          </w:tcPr>
          <w:p w14:paraId="16C68D1C" w14:textId="77777777" w:rsidR="00C863A7" w:rsidRDefault="009A0C85" w:rsidP="009A0C85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Учет норм выдачи СИЗ и </w:t>
            </w:r>
            <w:proofErr w:type="spellStart"/>
            <w:r>
              <w:rPr>
                <w:szCs w:val="24"/>
              </w:rPr>
              <w:t>СиОС</w:t>
            </w:r>
            <w:proofErr w:type="spellEnd"/>
          </w:p>
          <w:p w14:paraId="6CD660CA" w14:textId="77777777" w:rsidR="009A0C85" w:rsidRDefault="00C33A99" w:rsidP="009A0C85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Формирование заказов на выдачу СИЗ и </w:t>
            </w:r>
            <w:proofErr w:type="spellStart"/>
            <w:r>
              <w:rPr>
                <w:szCs w:val="24"/>
              </w:rPr>
              <w:t>СиОС</w:t>
            </w:r>
            <w:proofErr w:type="spellEnd"/>
          </w:p>
          <w:p w14:paraId="16D63ADB" w14:textId="77777777" w:rsidR="00C33A99" w:rsidRDefault="00C33A99" w:rsidP="009A0C85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Формирование планов закупок на основании заказов на выдачу СИЗ и </w:t>
            </w:r>
            <w:proofErr w:type="spellStart"/>
            <w:r>
              <w:rPr>
                <w:szCs w:val="24"/>
              </w:rPr>
              <w:t>СиОС</w:t>
            </w:r>
            <w:proofErr w:type="spellEnd"/>
          </w:p>
          <w:p w14:paraId="47F41862" w14:textId="77777777" w:rsidR="00C33A99" w:rsidRDefault="00C33A99" w:rsidP="009A0C85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Складской учет СИЗ и </w:t>
            </w:r>
            <w:proofErr w:type="spellStart"/>
            <w:r>
              <w:rPr>
                <w:szCs w:val="24"/>
              </w:rPr>
              <w:t>СиОС</w:t>
            </w:r>
            <w:proofErr w:type="spellEnd"/>
          </w:p>
          <w:p w14:paraId="1201AD4E" w14:textId="0B46C07D" w:rsidR="00C33A99" w:rsidRPr="00740182" w:rsidRDefault="00C33A99" w:rsidP="009A0C85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Формирование личный карточек учета выдачи СИЗ и </w:t>
            </w:r>
            <w:proofErr w:type="spellStart"/>
            <w:r>
              <w:rPr>
                <w:szCs w:val="24"/>
              </w:rPr>
              <w:t>СиОС</w:t>
            </w:r>
            <w:proofErr w:type="spellEnd"/>
          </w:p>
        </w:tc>
      </w:tr>
      <w:tr w:rsidR="00740182" w:rsidRPr="005331DE" w14:paraId="0A66086F" w14:textId="77777777" w:rsidTr="006E3F3F">
        <w:trPr>
          <w:cantSplit/>
          <w:trHeight w:val="2252"/>
        </w:trPr>
        <w:tc>
          <w:tcPr>
            <w:tcW w:w="715" w:type="dxa"/>
          </w:tcPr>
          <w:p w14:paraId="1EF40770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12CE0CF0" w14:textId="0F1F3210" w:rsidR="00740182" w:rsidRDefault="00C33A99" w:rsidP="00265904">
            <w:pPr>
              <w:rPr>
                <w:szCs w:val="24"/>
              </w:rPr>
            </w:pPr>
            <w:r>
              <w:rPr>
                <w:rFonts w:ascii="Segoe UI" w:hAnsi="Segoe UI" w:cs="Segoe UI"/>
                <w:color w:val="091E42"/>
                <w:sz w:val="21"/>
                <w:szCs w:val="21"/>
                <w:shd w:val="clear" w:color="auto" w:fill="FFFFFF"/>
              </w:rPr>
              <w:t>Оперативный производственный учет</w:t>
            </w:r>
          </w:p>
        </w:tc>
        <w:tc>
          <w:tcPr>
            <w:tcW w:w="5232" w:type="dxa"/>
          </w:tcPr>
          <w:p w14:paraId="73679AC0" w14:textId="77777777" w:rsidR="00C33A99" w:rsidRPr="00C33A99" w:rsidRDefault="00C33A99" w:rsidP="00C33A99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C33A99">
              <w:rPr>
                <w:szCs w:val="24"/>
              </w:rPr>
              <w:t>Обеспечить получение достоверной учетной информации о состоянии производства в режиме реального времени.</w:t>
            </w:r>
          </w:p>
          <w:p w14:paraId="05D2FDFA" w14:textId="6007CDE9" w:rsidR="00740182" w:rsidRPr="00366E8F" w:rsidRDefault="00C33A99" w:rsidP="00366E8F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C33A99">
              <w:rPr>
                <w:szCs w:val="24"/>
              </w:rPr>
              <w:t>Оперативное отражение выпуска в режиме времени близком к реальному, за счет интеграции 1С:ERP с датчиками.</w:t>
            </w:r>
          </w:p>
        </w:tc>
      </w:tr>
      <w:tr w:rsidR="00740182" w:rsidRPr="005331DE" w14:paraId="7428704C" w14:textId="77777777" w:rsidTr="006E3F3F">
        <w:trPr>
          <w:cantSplit/>
          <w:trHeight w:val="2252"/>
        </w:trPr>
        <w:tc>
          <w:tcPr>
            <w:tcW w:w="715" w:type="dxa"/>
          </w:tcPr>
          <w:p w14:paraId="3C520571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31A785BC" w14:textId="5F20D1F3" w:rsidR="00740182" w:rsidRDefault="00F77B35" w:rsidP="00C33A99">
            <w:pPr>
              <w:rPr>
                <w:szCs w:val="24"/>
              </w:rPr>
            </w:pPr>
            <w:r>
              <w:rPr>
                <w:szCs w:val="24"/>
              </w:rPr>
              <w:t>Бюджетирование (</w:t>
            </w:r>
            <w:r w:rsidR="009F7CA8">
              <w:rPr>
                <w:szCs w:val="24"/>
              </w:rPr>
              <w:t>Б</w:t>
            </w:r>
            <w:r w:rsidR="00C33A99">
              <w:rPr>
                <w:szCs w:val="24"/>
              </w:rPr>
              <w:t>ДР</w:t>
            </w:r>
            <w:r w:rsidR="00CB3EAC">
              <w:rPr>
                <w:szCs w:val="24"/>
              </w:rPr>
              <w:t xml:space="preserve"> план-факт</w:t>
            </w:r>
            <w:r>
              <w:rPr>
                <w:szCs w:val="24"/>
              </w:rPr>
              <w:t>)</w:t>
            </w:r>
          </w:p>
        </w:tc>
        <w:tc>
          <w:tcPr>
            <w:tcW w:w="5232" w:type="dxa"/>
          </w:tcPr>
          <w:p w14:paraId="6592CEC7" w14:textId="70F267A2" w:rsidR="00740182" w:rsidRDefault="00F77B35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Ввод бюджета </w:t>
            </w:r>
            <w:r w:rsidR="00C33A99">
              <w:rPr>
                <w:szCs w:val="24"/>
              </w:rPr>
              <w:t>доходов и расходов</w:t>
            </w:r>
            <w:r w:rsidR="00740182" w:rsidRPr="00740182">
              <w:rPr>
                <w:szCs w:val="24"/>
              </w:rPr>
              <w:t>.</w:t>
            </w:r>
          </w:p>
          <w:p w14:paraId="69A0CF15" w14:textId="45675052" w:rsidR="00C33A99" w:rsidRPr="00C33A99" w:rsidRDefault="00C33A99" w:rsidP="00C33A99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C33A99">
              <w:rPr>
                <w:szCs w:val="24"/>
              </w:rPr>
              <w:t>Получение фактических данных по бюджету доходов и расходов</w:t>
            </w:r>
            <w:r>
              <w:rPr>
                <w:szCs w:val="24"/>
              </w:rPr>
              <w:t>.</w:t>
            </w:r>
          </w:p>
          <w:p w14:paraId="5550F986" w14:textId="77777777" w:rsidR="00C33A99" w:rsidRPr="00C33A99" w:rsidRDefault="00C33A99" w:rsidP="00C33A99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C33A99">
              <w:rPr>
                <w:szCs w:val="24"/>
              </w:rPr>
              <w:t>Формирование БДР на основании данных планов закупок ТМЦ.</w:t>
            </w:r>
          </w:p>
          <w:p w14:paraId="02C2544B" w14:textId="007E8EF5" w:rsidR="00C33A99" w:rsidRPr="00C33A99" w:rsidRDefault="00C33A99" w:rsidP="00C33A99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C33A99">
              <w:rPr>
                <w:szCs w:val="24"/>
              </w:rPr>
              <w:t>Согласование бюджета доходов и расходов.</w:t>
            </w:r>
          </w:p>
        </w:tc>
      </w:tr>
      <w:tr w:rsidR="00D728E1" w:rsidRPr="005331DE" w14:paraId="63BFDB74" w14:textId="77777777" w:rsidTr="006E3F3F">
        <w:trPr>
          <w:cantSplit/>
          <w:trHeight w:val="2252"/>
        </w:trPr>
        <w:tc>
          <w:tcPr>
            <w:tcW w:w="715" w:type="dxa"/>
          </w:tcPr>
          <w:p w14:paraId="0FE8A404" w14:textId="77777777" w:rsidR="00D728E1" w:rsidRPr="005331DE" w:rsidRDefault="00D728E1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6AE8D4CA" w14:textId="7CA812DF" w:rsidR="00D728E1" w:rsidRPr="00D728E1" w:rsidRDefault="00D728E1" w:rsidP="0026590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Интеграция с </w:t>
            </w:r>
            <w:r>
              <w:rPr>
                <w:szCs w:val="24"/>
                <w:lang w:val="en-US"/>
              </w:rPr>
              <w:t>Power BI</w:t>
            </w:r>
          </w:p>
        </w:tc>
        <w:tc>
          <w:tcPr>
            <w:tcW w:w="5232" w:type="dxa"/>
          </w:tcPr>
          <w:p w14:paraId="3450F9B0" w14:textId="060E8151" w:rsidR="00D728E1" w:rsidRDefault="00D728E1" w:rsidP="00D728E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Регулярное получение данных из 1</w:t>
            </w:r>
            <w:proofErr w:type="gramStart"/>
            <w:r>
              <w:rPr>
                <w:szCs w:val="24"/>
              </w:rPr>
              <w:t>С:</w:t>
            </w:r>
            <w:r>
              <w:rPr>
                <w:szCs w:val="24"/>
                <w:lang w:val="en-US"/>
              </w:rPr>
              <w:t>ERP</w:t>
            </w:r>
            <w:proofErr w:type="gramEnd"/>
            <w:r w:rsidRPr="00D728E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</w:t>
            </w:r>
            <w:r>
              <w:rPr>
                <w:szCs w:val="24"/>
                <w:lang w:val="en-US"/>
              </w:rPr>
              <w:t>Power</w:t>
            </w:r>
            <w:r w:rsidRPr="00D728E1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BI</w:t>
            </w:r>
            <w:r>
              <w:rPr>
                <w:szCs w:val="24"/>
              </w:rPr>
              <w:t xml:space="preserve"> для формирования отчетов:</w:t>
            </w:r>
          </w:p>
          <w:p w14:paraId="01383116" w14:textId="7F256188" w:rsidR="00D728E1" w:rsidRPr="00D728E1" w:rsidRDefault="00C33A99" w:rsidP="00D728E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Факт по БДР</w:t>
            </w:r>
          </w:p>
        </w:tc>
      </w:tr>
    </w:tbl>
    <w:p w14:paraId="78849E29" w14:textId="77777777" w:rsidR="005331DE" w:rsidRDefault="005331DE" w:rsidP="00C21EA6">
      <w:pPr>
        <w:sectPr w:rsidR="005331DE" w:rsidSect="000A202B">
          <w:footnotePr>
            <w:numRestart w:val="eachPage"/>
          </w:footnotePr>
          <w:pgSz w:w="11906" w:h="16838" w:code="9"/>
          <w:pgMar w:top="1418" w:right="1134" w:bottom="1418" w:left="1134" w:header="720" w:footer="0" w:gutter="567"/>
          <w:cols w:space="720"/>
          <w:titlePg/>
          <w:docGrid w:linePitch="326"/>
        </w:sectPr>
      </w:pPr>
    </w:p>
    <w:p w14:paraId="69DA6C3F" w14:textId="170D6C8C" w:rsidR="00656EE3" w:rsidRPr="002664E3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caps/>
          <w:sz w:val="32"/>
          <w:szCs w:val="22"/>
        </w:rPr>
      </w:pPr>
      <w:bookmarkStart w:id="183" w:name="_Toc42511819"/>
      <w:bookmarkStart w:id="184" w:name="_Toc55828500"/>
      <w:bookmarkEnd w:id="81"/>
      <w:r w:rsidRPr="002664E3">
        <w:rPr>
          <w:rFonts w:ascii="Times New Roman" w:hAnsi="Times New Roman"/>
          <w:caps/>
          <w:sz w:val="32"/>
          <w:szCs w:val="22"/>
        </w:rPr>
        <w:lastRenderedPageBreak/>
        <w:t xml:space="preserve">Требования </w:t>
      </w:r>
      <w:r w:rsidR="002664E3">
        <w:rPr>
          <w:rFonts w:ascii="Times New Roman" w:hAnsi="Times New Roman"/>
          <w:caps/>
          <w:sz w:val="32"/>
          <w:szCs w:val="22"/>
        </w:rPr>
        <w:t>к</w:t>
      </w:r>
      <w:r w:rsidRPr="002664E3">
        <w:rPr>
          <w:rFonts w:ascii="Times New Roman" w:hAnsi="Times New Roman"/>
          <w:caps/>
          <w:sz w:val="32"/>
          <w:szCs w:val="22"/>
        </w:rPr>
        <w:t xml:space="preserve"> </w:t>
      </w:r>
      <w:bookmarkEnd w:id="183"/>
      <w:r w:rsidR="00055BC3">
        <w:rPr>
          <w:rFonts w:ascii="Times New Roman" w:hAnsi="Times New Roman"/>
          <w:caps/>
          <w:sz w:val="32"/>
          <w:szCs w:val="22"/>
        </w:rPr>
        <w:t>порядку выполнения работ</w:t>
      </w:r>
      <w:bookmarkEnd w:id="184"/>
    </w:p>
    <w:p w14:paraId="71871A71" w14:textId="1A100C23" w:rsidR="002664E3" w:rsidRPr="00DE5864" w:rsidRDefault="002664E3" w:rsidP="002664E3">
      <w:pPr>
        <w:pStyle w:val="2"/>
        <w:rPr>
          <w:lang w:val="ru-RU"/>
        </w:rPr>
      </w:pPr>
      <w:bookmarkStart w:id="185" w:name="_Toc55828501"/>
      <w:r w:rsidRPr="00DE5864">
        <w:rPr>
          <w:lang w:val="ru-RU"/>
        </w:rPr>
        <w:t xml:space="preserve">Требования к </w:t>
      </w:r>
      <w:r w:rsidR="00055BC3">
        <w:rPr>
          <w:lang w:val="ru-RU"/>
        </w:rPr>
        <w:t>порядку выполнения работ</w:t>
      </w:r>
      <w:r w:rsidR="00055BC3" w:rsidRPr="00055BC3">
        <w:rPr>
          <w:lang w:val="ru-RU"/>
        </w:rPr>
        <w:t xml:space="preserve"> </w:t>
      </w:r>
      <w:r w:rsidR="00055BC3">
        <w:rPr>
          <w:lang w:val="ru-RU"/>
        </w:rPr>
        <w:t>по запуску</w:t>
      </w:r>
      <w:r w:rsidR="00DE5864">
        <w:rPr>
          <w:lang w:val="ru-RU"/>
        </w:rPr>
        <w:t xml:space="preserve"> </w:t>
      </w:r>
      <w:r w:rsidR="00EC4F0C">
        <w:rPr>
          <w:lang w:val="ru-RU"/>
        </w:rPr>
        <w:t>КИСУ</w:t>
      </w:r>
      <w:r w:rsidR="008065C7">
        <w:rPr>
          <w:lang w:val="ru-RU"/>
        </w:rPr>
        <w:t>У</w:t>
      </w:r>
      <w:r w:rsidR="004D5252">
        <w:rPr>
          <w:lang w:val="ru-RU"/>
        </w:rPr>
        <w:t xml:space="preserve"> </w:t>
      </w:r>
      <w:r w:rsidR="00EC4F0C">
        <w:rPr>
          <w:lang w:val="ru-RU"/>
        </w:rPr>
        <w:t>ГП</w:t>
      </w:r>
      <w:bookmarkEnd w:id="185"/>
    </w:p>
    <w:p w14:paraId="030CD43B" w14:textId="30314580" w:rsidR="00CE6DEB" w:rsidRDefault="00CE6DEB" w:rsidP="00CE6DEB">
      <w:pPr>
        <w:rPr>
          <w:szCs w:val="24"/>
        </w:rPr>
      </w:pPr>
      <w:r>
        <w:rPr>
          <w:szCs w:val="24"/>
        </w:rPr>
        <w:t>При проведении работ по запуску КИСУ ГП должен использоваться гибкий подход (</w:t>
      </w:r>
      <w:r>
        <w:rPr>
          <w:szCs w:val="24"/>
          <w:lang w:val="en-US"/>
        </w:rPr>
        <w:t>Agile</w:t>
      </w:r>
      <w:r w:rsidRPr="00CE6DEB">
        <w:rPr>
          <w:szCs w:val="24"/>
        </w:rPr>
        <w:t xml:space="preserve">, </w:t>
      </w:r>
      <w:r>
        <w:rPr>
          <w:szCs w:val="24"/>
          <w:lang w:val="en-US"/>
        </w:rPr>
        <w:t>Scrum</w:t>
      </w:r>
      <w:r>
        <w:rPr>
          <w:szCs w:val="24"/>
        </w:rPr>
        <w:t xml:space="preserve"> и т.д.), призванный обеспечить следующее:</w:t>
      </w:r>
    </w:p>
    <w:p w14:paraId="1E367A4E" w14:textId="77777777" w:rsid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Готовность отдельных функций к эксплуатации по итогу первого месяца работы по проекту,</w:t>
      </w:r>
    </w:p>
    <w:p w14:paraId="2AFED5E3" w14:textId="66CF9B23" w:rsid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Создать задел для дальнейшего развития системы, при этом обеспечив простоту обновлений за счет построения событийно-ориентированной архитектуры (</w:t>
      </w:r>
      <w:r w:rsidRPr="00CE6DEB">
        <w:rPr>
          <w:szCs w:val="24"/>
        </w:rPr>
        <w:t>EDA</w:t>
      </w:r>
      <w:r>
        <w:rPr>
          <w:szCs w:val="24"/>
        </w:rPr>
        <w:t>) и использования практики непрерывной интеграции (</w:t>
      </w:r>
      <w:r>
        <w:rPr>
          <w:szCs w:val="24"/>
          <w:lang w:val="en-US"/>
        </w:rPr>
        <w:t>CI</w:t>
      </w:r>
      <w:r>
        <w:rPr>
          <w:szCs w:val="24"/>
        </w:rPr>
        <w:t>),</w:t>
      </w:r>
    </w:p>
    <w:p w14:paraId="457F8527" w14:textId="3C110453" w:rsidR="00CE6DEB" w:rsidRP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 w:rsidRPr="00CE6DEB">
        <w:rPr>
          <w:szCs w:val="24"/>
        </w:rPr>
        <w:t xml:space="preserve">Минимизировать оформление бумажных документов, за счет высокого уровня </w:t>
      </w:r>
      <w:proofErr w:type="spellStart"/>
      <w:r w:rsidRPr="00CE6DEB">
        <w:rPr>
          <w:szCs w:val="24"/>
        </w:rPr>
        <w:t>ц</w:t>
      </w:r>
      <w:r>
        <w:rPr>
          <w:szCs w:val="24"/>
        </w:rPr>
        <w:t>ифровизации</w:t>
      </w:r>
      <w:proofErr w:type="spellEnd"/>
      <w:r>
        <w:rPr>
          <w:szCs w:val="24"/>
        </w:rPr>
        <w:t xml:space="preserve"> исполнения проекта,</w:t>
      </w:r>
    </w:p>
    <w:p w14:paraId="0D601DE4" w14:textId="5763583D" w:rsidR="00CE6DEB" w:rsidRP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Обеспечить качество разработки, за счет непрерывного автоматического аудита кода.</w:t>
      </w:r>
    </w:p>
    <w:p w14:paraId="3B1F8994" w14:textId="77777777" w:rsidR="00CE6DEB" w:rsidRDefault="00CE6DEB" w:rsidP="004C6A93">
      <w:pPr>
        <w:rPr>
          <w:szCs w:val="24"/>
        </w:rPr>
      </w:pPr>
    </w:p>
    <w:p w14:paraId="34D9FEDF" w14:textId="006D5374" w:rsidR="00EC4F0C" w:rsidRDefault="00356B73" w:rsidP="004C6A93">
      <w:pPr>
        <w:rPr>
          <w:szCs w:val="24"/>
        </w:rPr>
      </w:pPr>
      <w:r>
        <w:rPr>
          <w:szCs w:val="24"/>
        </w:rPr>
        <w:t>Работы по запуску</w:t>
      </w:r>
      <w:r w:rsidR="008065C7">
        <w:rPr>
          <w:szCs w:val="24"/>
        </w:rPr>
        <w:t xml:space="preserve"> КИСУУ</w:t>
      </w:r>
      <w:r w:rsidR="00244E87">
        <w:rPr>
          <w:szCs w:val="24"/>
        </w:rPr>
        <w:t xml:space="preserve"> ГП проводятся </w:t>
      </w:r>
      <w:r w:rsidR="00033C3B">
        <w:rPr>
          <w:szCs w:val="24"/>
        </w:rPr>
        <w:t>организациями удовлетворяющими следующим требованиям: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5552"/>
        <w:gridCol w:w="3520"/>
      </w:tblGrid>
      <w:tr w:rsidR="00033C3B" w:rsidRPr="00033C3B" w14:paraId="679BD160" w14:textId="77777777" w:rsidTr="002A5735">
        <w:trPr>
          <w:trHeight w:val="660"/>
          <w:tblHeader/>
        </w:trPr>
        <w:tc>
          <w:tcPr>
            <w:tcW w:w="5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00CDAE2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Требования </w:t>
            </w:r>
          </w:p>
        </w:tc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35EB97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Подтверждающий документ</w:t>
            </w:r>
          </w:p>
        </w:tc>
      </w:tr>
      <w:tr w:rsidR="00033C3B" w:rsidRPr="00033C3B" w14:paraId="75EAC591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FBC41B1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Обеспеченность кадровыми ресурсами: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F9C4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  <w:tr w:rsidR="00033C3B" w:rsidRPr="00033C3B" w14:paraId="7E66997B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A450F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сертифицированных специалистов «1С:Руководитель проектов» - не менее 3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8342F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33C3B" w:rsidRPr="00033C3B" w14:paraId="060F33C7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1AFC8B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сертифицированных специалистов «1С:Специалист.Платформа 1С:Предприятие 8» - не менее 20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7456D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0DDC4964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C6F88" w14:textId="53281A43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 w:rsidRPr="0007747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стем управленческого учета в 1С:</w:t>
            </w:r>
            <w:r w:rsidRPr="0007747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5F5F6A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6CBD0100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73B12" w14:textId="44846FF4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«1С: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подсистем Управление производст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вом и организация ремонтов в 1С: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31DB76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3CEB0246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DDB7A" w14:textId="1FD41ABF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 w:rsidR="00474FFC"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подсистем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регламентированного учета в 1С:</w:t>
            </w:r>
            <w:r w:rsidR="00474FFC"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B9B1E9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6A6CB91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3E4FC" w14:textId="47311C09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«1С: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подсистемы Бюджетирования в 1С: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149BB9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21287915" w14:textId="77777777" w:rsidTr="002A5735">
        <w:trPr>
          <w:trHeight w:val="6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86CCC7" w14:textId="579BB681" w:rsidR="00474FFC" w:rsidRPr="00033C3B" w:rsidRDefault="00474FFC" w:rsidP="009C5F13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Наличие в компании сертифицированных специалистов «1С:Эксперт по технологическим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вопросам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-не менее </w:t>
            </w:r>
            <w:r w:rsidR="009C5F13" w:rsidRPr="009C5F1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AB182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0E894F06" w14:textId="77777777" w:rsidTr="002A5735">
        <w:trPr>
          <w:trHeight w:val="3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8B9DE97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Опыт аналогичных проектов: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D1706" w14:textId="62BBF48A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Опубликованный отзыв и</w:t>
            </w:r>
            <w:r w:rsidR="00D86742">
              <w:rPr>
                <w:rFonts w:ascii="Calibri" w:hAnsi="Calibri" w:cs="Calibri"/>
                <w:color w:val="000000"/>
                <w:sz w:val="22"/>
                <w:szCs w:val="22"/>
              </w:rPr>
              <w:t>ли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внедренное решение на сайте фирмы «1С»</w:t>
            </w:r>
          </w:p>
        </w:tc>
      </w:tr>
      <w:tr w:rsidR="00474FFC" w:rsidRPr="00033C3B" w14:paraId="1C3D8150" w14:textId="77777777" w:rsidTr="002A5735">
        <w:trPr>
          <w:trHeight w:val="9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946D0" w14:textId="337E6093" w:rsidR="00474FFC" w:rsidRPr="00033C3B" w:rsidRDefault="00474FFC" w:rsidP="00BC335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Завершенные </w:t>
            </w:r>
            <w:r w:rsidR="00774862">
              <w:rPr>
                <w:rFonts w:ascii="Calibri" w:hAnsi="Calibri" w:cs="Calibri"/>
                <w:color w:val="000000"/>
                <w:sz w:val="22"/>
                <w:szCs w:val="22"/>
              </w:rPr>
              <w:t>проекты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выполнение комплексных внедрений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 гибкой технологии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Agile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Scrum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 базе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«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ERP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Управление предприятием»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не менее </w:t>
            </w:r>
            <w:r w:rsidR="00BC335F" w:rsidRPr="00BC335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внедрений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E64CB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4862" w:rsidRPr="00033C3B" w14:paraId="27090C90" w14:textId="77777777" w:rsidTr="002A5735">
        <w:trPr>
          <w:trHeight w:val="9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52FD6" w14:textId="017E2886" w:rsidR="00774862" w:rsidRPr="00033C3B" w:rsidRDefault="00774862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Завершенные проекты на выполнение комплексных проектов в нефтегазовом секторе – не менее 5 внедрений.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392339" w14:textId="77777777" w:rsidR="00774862" w:rsidRPr="00033C3B" w:rsidRDefault="00774862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56AE9E8" w14:textId="77777777" w:rsidTr="0003723F">
        <w:trPr>
          <w:trHeight w:val="6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68B10" w14:textId="4B17081B" w:rsidR="00474FFC" w:rsidRPr="00024A91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Завершенные договоры на выполнение комплексных внедрений на базе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«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ERP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Управление предприятием»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договоров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каждый на сумму не менее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000 000 руб.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1DD12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8E14FD0" w14:textId="77777777" w:rsidTr="0003723F">
        <w:trPr>
          <w:trHeight w:val="315"/>
        </w:trPr>
        <w:tc>
          <w:tcPr>
            <w:tcW w:w="5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19C588D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Партнерские статусы 1С: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E906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  <w:tr w:rsidR="00474FFC" w:rsidRPr="00033C3B" w14:paraId="23455343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FC716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1С </w:t>
            </w:r>
            <w:proofErr w:type="spellStart"/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Франчайзи</w:t>
            </w:r>
            <w:proofErr w:type="spellEnd"/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57FD1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0D7FB199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7FF1E" w14:textId="6C08F042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 w:rsidR="006D7B5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EA35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7B50" w:rsidRPr="00033C3B" w14:paraId="00599BED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B4134" w14:textId="1B6C9462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производство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812AF4" w14:textId="77777777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7B50" w:rsidRPr="00033C3B" w14:paraId="68755260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5D02F" w14:textId="39055596" w:rsidR="006D7B50" w:rsidRPr="00033C3B" w:rsidRDefault="006D7B50" w:rsidP="006D7B5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торговля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A080AD" w14:textId="77777777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624802CD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CF2DA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 КОРП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D7ED8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1542B763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0669C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 Консалтинг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D5D57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C335F" w:rsidRPr="00033C3B" w14:paraId="41234B50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02804" w14:textId="034940C4" w:rsidR="00BC335F" w:rsidRPr="00BC335F" w:rsidRDefault="00BC335F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1C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Документооборот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EBE0FE" w14:textId="77777777" w:rsidR="00BC335F" w:rsidRPr="00033C3B" w:rsidRDefault="00BC335F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32AF676F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21034" w14:textId="72ADAEE8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1С Центр </w:t>
            </w:r>
            <w:r w:rsidR="00726446">
              <w:rPr>
                <w:rFonts w:ascii="Calibri" w:hAnsi="Calibri" w:cs="Calibri"/>
                <w:color w:val="000000"/>
                <w:sz w:val="22"/>
                <w:szCs w:val="22"/>
              </w:rPr>
              <w:t>реальной автоматизации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4806C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28173FCB" w14:textId="77777777" w:rsidTr="002A5735">
        <w:trPr>
          <w:trHeight w:val="3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5901F9A" w14:textId="4753443E" w:rsidR="00474FFC" w:rsidRPr="00033C3B" w:rsidRDefault="00D22087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474FFC"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474FFC"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="00474FFC"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сертифицированной системы менеджмента качества ИСО 9001:2015.</w:t>
            </w:r>
          </w:p>
        </w:tc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95679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</w:tbl>
    <w:p w14:paraId="4A729D11" w14:textId="439C3BAE" w:rsidR="00033C3B" w:rsidRDefault="00033C3B" w:rsidP="004C6A93">
      <w:pPr>
        <w:rPr>
          <w:szCs w:val="24"/>
        </w:rPr>
      </w:pPr>
    </w:p>
    <w:p w14:paraId="5BAA52C2" w14:textId="7F46FC2E" w:rsidR="00832D16" w:rsidRDefault="00832D16" w:rsidP="004C6A93">
      <w:pPr>
        <w:rPr>
          <w:szCs w:val="24"/>
        </w:rPr>
      </w:pPr>
      <w:r>
        <w:rPr>
          <w:szCs w:val="24"/>
        </w:rPr>
        <w:t>Преимуществом является наличие у организации осуществляющей работы по запуску КИСУ</w:t>
      </w:r>
      <w:r w:rsidR="00740182">
        <w:rPr>
          <w:szCs w:val="24"/>
        </w:rPr>
        <w:t>У</w:t>
      </w:r>
      <w:r>
        <w:rPr>
          <w:szCs w:val="24"/>
        </w:rPr>
        <w:t xml:space="preserve"> ГП следующего опыта:</w:t>
      </w:r>
    </w:p>
    <w:p w14:paraId="58319659" w14:textId="38C70C17" w:rsidR="00832D16" w:rsidRDefault="00832D16" w:rsidP="00832D16">
      <w:pPr>
        <w:pStyle w:val="aff3"/>
        <w:numPr>
          <w:ilvl w:val="0"/>
          <w:numId w:val="33"/>
        </w:numPr>
        <w:rPr>
          <w:szCs w:val="24"/>
        </w:rPr>
      </w:pPr>
      <w:r>
        <w:rPr>
          <w:szCs w:val="24"/>
        </w:rPr>
        <w:t>Опыт разработки и внедрения приложений на базе мобильной платформы «1</w:t>
      </w:r>
      <w:proofErr w:type="gramStart"/>
      <w:r>
        <w:rPr>
          <w:szCs w:val="24"/>
        </w:rPr>
        <w:t>С:Предприятие</w:t>
      </w:r>
      <w:proofErr w:type="gramEnd"/>
      <w:r>
        <w:rPr>
          <w:szCs w:val="24"/>
        </w:rPr>
        <w:t>»;</w:t>
      </w:r>
    </w:p>
    <w:p w14:paraId="4727AB57" w14:textId="1336B0AA" w:rsidR="00832D16" w:rsidRPr="00832D16" w:rsidRDefault="00832D16" w:rsidP="00832D16">
      <w:pPr>
        <w:pStyle w:val="aff3"/>
        <w:numPr>
          <w:ilvl w:val="0"/>
          <w:numId w:val="33"/>
        </w:numPr>
        <w:rPr>
          <w:szCs w:val="24"/>
        </w:rPr>
      </w:pPr>
      <w:r>
        <w:rPr>
          <w:szCs w:val="24"/>
        </w:rPr>
        <w:t xml:space="preserve">Опыт разработки и внедрения коннектора </w:t>
      </w:r>
      <w:r>
        <w:rPr>
          <w:szCs w:val="24"/>
          <w:lang w:val="en-US"/>
        </w:rPr>
        <w:t>Power</w:t>
      </w:r>
      <w:r w:rsidRPr="00832D16">
        <w:rPr>
          <w:szCs w:val="24"/>
        </w:rPr>
        <w:t xml:space="preserve"> </w:t>
      </w:r>
      <w:r>
        <w:rPr>
          <w:szCs w:val="24"/>
          <w:lang w:val="en-US"/>
        </w:rPr>
        <w:t>BI</w:t>
      </w:r>
      <w:r w:rsidRPr="00832D16">
        <w:rPr>
          <w:szCs w:val="24"/>
        </w:rPr>
        <w:t xml:space="preserve"> </w:t>
      </w:r>
      <w:r>
        <w:rPr>
          <w:szCs w:val="24"/>
        </w:rPr>
        <w:t xml:space="preserve">к </w:t>
      </w:r>
      <w:r w:rsidRPr="00832D16">
        <w:rPr>
          <w:szCs w:val="24"/>
        </w:rPr>
        <w:t>1</w:t>
      </w:r>
      <w:r>
        <w:rPr>
          <w:szCs w:val="24"/>
          <w:lang w:val="en-US"/>
        </w:rPr>
        <w:t>C</w:t>
      </w:r>
      <w:r>
        <w:rPr>
          <w:szCs w:val="24"/>
        </w:rPr>
        <w:t>.</w:t>
      </w:r>
    </w:p>
    <w:p w14:paraId="3163666E" w14:textId="18F977A7" w:rsidR="00BE0274" w:rsidRDefault="00BE0274" w:rsidP="00BE0274">
      <w:pPr>
        <w:pStyle w:val="2"/>
        <w:rPr>
          <w:lang w:val="ru-RU"/>
        </w:rPr>
      </w:pPr>
      <w:bookmarkStart w:id="186" w:name="_Toc55828502"/>
      <w:r w:rsidRPr="00DE5864">
        <w:rPr>
          <w:lang w:val="ru-RU"/>
        </w:rPr>
        <w:t xml:space="preserve">Требования к </w:t>
      </w:r>
      <w:r>
        <w:rPr>
          <w:lang w:val="ru-RU"/>
        </w:rPr>
        <w:t>порядку зап</w:t>
      </w:r>
      <w:r w:rsidR="008065C7">
        <w:rPr>
          <w:lang w:val="ru-RU"/>
        </w:rPr>
        <w:t>уска функциональных блоков КИСУУ</w:t>
      </w:r>
      <w:r w:rsidR="004D5252">
        <w:rPr>
          <w:lang w:val="ru-RU"/>
        </w:rPr>
        <w:t xml:space="preserve"> </w:t>
      </w:r>
      <w:r>
        <w:rPr>
          <w:lang w:val="ru-RU"/>
        </w:rPr>
        <w:t>ГП</w:t>
      </w:r>
      <w:bookmarkEnd w:id="186"/>
    </w:p>
    <w:tbl>
      <w:tblPr>
        <w:tblStyle w:val="aff9"/>
        <w:tblW w:w="9067" w:type="dxa"/>
        <w:tblLook w:val="04A0" w:firstRow="1" w:lastRow="0" w:firstColumn="1" w:lastColumn="0" w:noHBand="0" w:noVBand="1"/>
      </w:tblPr>
      <w:tblGrid>
        <w:gridCol w:w="1129"/>
        <w:gridCol w:w="7938"/>
      </w:tblGrid>
      <w:tr w:rsidR="00286394" w14:paraId="648B142C" w14:textId="77777777" w:rsidTr="00286394">
        <w:tc>
          <w:tcPr>
            <w:tcW w:w="1129" w:type="dxa"/>
            <w:shd w:val="clear" w:color="auto" w:fill="F2F2F2" w:themeFill="background1" w:themeFillShade="F2"/>
          </w:tcPr>
          <w:p w14:paraId="6228FFC6" w14:textId="0B7FDDCD" w:rsidR="00286394" w:rsidRPr="00024A91" w:rsidRDefault="00286394" w:rsidP="00024A91">
            <w:r>
              <w:t>№ п/п</w:t>
            </w:r>
          </w:p>
        </w:tc>
        <w:tc>
          <w:tcPr>
            <w:tcW w:w="7938" w:type="dxa"/>
            <w:shd w:val="clear" w:color="auto" w:fill="F2F2F2" w:themeFill="background1" w:themeFillShade="F2"/>
          </w:tcPr>
          <w:p w14:paraId="3E9C05BA" w14:textId="1AC28269" w:rsidR="00286394" w:rsidRDefault="00286394" w:rsidP="00024A91">
            <w:r>
              <w:t>Функциональный блок</w:t>
            </w:r>
          </w:p>
        </w:tc>
      </w:tr>
      <w:tr w:rsidR="00286394" w14:paraId="696E0067" w14:textId="77777777" w:rsidTr="00286394">
        <w:tc>
          <w:tcPr>
            <w:tcW w:w="1129" w:type="dxa"/>
          </w:tcPr>
          <w:p w14:paraId="4691BE24" w14:textId="3B1100E9" w:rsidR="00286394" w:rsidRDefault="00286394" w:rsidP="00024A91">
            <w:r>
              <w:t>1</w:t>
            </w:r>
          </w:p>
        </w:tc>
        <w:tc>
          <w:tcPr>
            <w:tcW w:w="7938" w:type="dxa"/>
          </w:tcPr>
          <w:p w14:paraId="14EE0E15" w14:textId="2AB7D22D" w:rsidR="00286394" w:rsidRDefault="004A0A42" w:rsidP="00024A91">
            <w:r>
              <w:rPr>
                <w:szCs w:val="24"/>
              </w:rPr>
              <w:t>Управление автотранспортом</w:t>
            </w:r>
          </w:p>
        </w:tc>
      </w:tr>
      <w:tr w:rsidR="00286394" w14:paraId="40893FF6" w14:textId="77777777" w:rsidTr="00286394">
        <w:tc>
          <w:tcPr>
            <w:tcW w:w="1129" w:type="dxa"/>
          </w:tcPr>
          <w:p w14:paraId="3C12673B" w14:textId="4730030C" w:rsidR="00286394" w:rsidRDefault="00286394" w:rsidP="00024A91">
            <w:r>
              <w:t>2</w:t>
            </w:r>
          </w:p>
        </w:tc>
        <w:tc>
          <w:tcPr>
            <w:tcW w:w="7938" w:type="dxa"/>
          </w:tcPr>
          <w:p w14:paraId="6BFFBF34" w14:textId="58EC07F5" w:rsidR="00286394" w:rsidRDefault="00C82FA1" w:rsidP="00024A91">
            <w:r>
              <w:rPr>
                <w:rFonts w:ascii="Times New Roman" w:hAnsi="Times New Roman"/>
                <w:szCs w:val="24"/>
              </w:rPr>
              <w:t>Налоговый учет</w:t>
            </w:r>
          </w:p>
        </w:tc>
      </w:tr>
      <w:tr w:rsidR="00286394" w14:paraId="14BAC9C3" w14:textId="77777777" w:rsidTr="00286394">
        <w:tc>
          <w:tcPr>
            <w:tcW w:w="1129" w:type="dxa"/>
          </w:tcPr>
          <w:p w14:paraId="6C678AFE" w14:textId="28766DE1" w:rsidR="00286394" w:rsidRDefault="00286394" w:rsidP="00024A91">
            <w:r>
              <w:t>3</w:t>
            </w:r>
          </w:p>
        </w:tc>
        <w:tc>
          <w:tcPr>
            <w:tcW w:w="7938" w:type="dxa"/>
          </w:tcPr>
          <w:p w14:paraId="23DB088A" w14:textId="041BC955" w:rsidR="00286394" w:rsidRDefault="004A0A42" w:rsidP="00024A91">
            <w:r>
              <w:rPr>
                <w:szCs w:val="24"/>
              </w:rPr>
              <w:t>Охрана труда</w:t>
            </w:r>
          </w:p>
        </w:tc>
      </w:tr>
      <w:tr w:rsidR="004A0A42" w14:paraId="3C630567" w14:textId="77777777" w:rsidTr="00286394">
        <w:tc>
          <w:tcPr>
            <w:tcW w:w="1129" w:type="dxa"/>
          </w:tcPr>
          <w:p w14:paraId="068C7E18" w14:textId="79750274" w:rsidR="004A0A42" w:rsidRDefault="004A0A42" w:rsidP="00024A91">
            <w:r>
              <w:t>4</w:t>
            </w:r>
          </w:p>
        </w:tc>
        <w:tc>
          <w:tcPr>
            <w:tcW w:w="7938" w:type="dxa"/>
          </w:tcPr>
          <w:p w14:paraId="56CE1E08" w14:textId="31DF9222" w:rsidR="004A0A42" w:rsidRDefault="004A0A42" w:rsidP="00024A91">
            <w:pPr>
              <w:rPr>
                <w:szCs w:val="24"/>
              </w:rPr>
            </w:pPr>
            <w:r>
              <w:rPr>
                <w:rFonts w:ascii="Segoe UI" w:hAnsi="Segoe UI" w:cs="Segoe UI"/>
                <w:color w:val="091E42"/>
                <w:sz w:val="21"/>
                <w:szCs w:val="21"/>
                <w:shd w:val="clear" w:color="auto" w:fill="FFFFFF"/>
              </w:rPr>
              <w:t>Оперативный производственный учет</w:t>
            </w:r>
          </w:p>
        </w:tc>
      </w:tr>
      <w:tr w:rsidR="00CB3EAC" w14:paraId="69C1EDD6" w14:textId="77777777" w:rsidTr="00286394">
        <w:tc>
          <w:tcPr>
            <w:tcW w:w="1129" w:type="dxa"/>
          </w:tcPr>
          <w:p w14:paraId="77018765" w14:textId="3C39290B" w:rsidR="00CB3EAC" w:rsidRDefault="004A0A42" w:rsidP="00024A91">
            <w:r>
              <w:t>5</w:t>
            </w:r>
          </w:p>
        </w:tc>
        <w:tc>
          <w:tcPr>
            <w:tcW w:w="7938" w:type="dxa"/>
          </w:tcPr>
          <w:p w14:paraId="10B4237B" w14:textId="01734D20" w:rsidR="00CB3EAC" w:rsidRDefault="00697164" w:rsidP="004A0A42">
            <w:r>
              <w:t>Бюджетирование (БД</w:t>
            </w:r>
            <w:r w:rsidR="004A0A42">
              <w:t>Р</w:t>
            </w:r>
            <w:r w:rsidR="00CB3EAC">
              <w:t xml:space="preserve"> план-факт)</w:t>
            </w:r>
          </w:p>
        </w:tc>
      </w:tr>
      <w:tr w:rsidR="00D728E1" w14:paraId="007094D2" w14:textId="77777777" w:rsidTr="00286394">
        <w:tc>
          <w:tcPr>
            <w:tcW w:w="1129" w:type="dxa"/>
          </w:tcPr>
          <w:p w14:paraId="468B640B" w14:textId="179B2C04" w:rsidR="00D728E1" w:rsidRDefault="004A0A42" w:rsidP="00024A91">
            <w:r>
              <w:t>6</w:t>
            </w:r>
          </w:p>
        </w:tc>
        <w:tc>
          <w:tcPr>
            <w:tcW w:w="7938" w:type="dxa"/>
          </w:tcPr>
          <w:p w14:paraId="6C89E059" w14:textId="6D6552C1" w:rsidR="00D728E1" w:rsidRPr="00D728E1" w:rsidRDefault="00D728E1" w:rsidP="00024A91">
            <w:pPr>
              <w:rPr>
                <w:lang w:val="en-US"/>
              </w:rPr>
            </w:pPr>
            <w:r>
              <w:t xml:space="preserve">Интеграция с </w:t>
            </w:r>
            <w:r>
              <w:rPr>
                <w:lang w:val="en-US"/>
              </w:rPr>
              <w:t>Power BI</w:t>
            </w:r>
          </w:p>
        </w:tc>
      </w:tr>
    </w:tbl>
    <w:p w14:paraId="249FA161" w14:textId="77777777" w:rsidR="00024A91" w:rsidRPr="00024A91" w:rsidRDefault="00024A91" w:rsidP="00024A91"/>
    <w:p w14:paraId="67EED9D2" w14:textId="77777777" w:rsidR="00BE0274" w:rsidRPr="00BE0274" w:rsidRDefault="00BE0274" w:rsidP="00BE0274"/>
    <w:p w14:paraId="4BED5813" w14:textId="77777777" w:rsidR="00BE0274" w:rsidRDefault="00BE0274" w:rsidP="004C6A93">
      <w:pPr>
        <w:rPr>
          <w:szCs w:val="24"/>
        </w:rPr>
      </w:pPr>
    </w:p>
    <w:p w14:paraId="1F270020" w14:textId="5E457290" w:rsidR="00C504EB" w:rsidRPr="000C7660" w:rsidRDefault="00C504EB" w:rsidP="00B50CB2">
      <w:pPr>
        <w:pStyle w:val="StyleHeading1"/>
        <w:pageBreakBefore/>
        <w:numPr>
          <w:ilvl w:val="0"/>
          <w:numId w:val="2"/>
        </w:numPr>
        <w:rPr>
          <w:rFonts w:ascii="Times New Roman" w:hAnsi="Times New Roman"/>
          <w:caps/>
          <w:sz w:val="32"/>
          <w:szCs w:val="22"/>
        </w:rPr>
      </w:pPr>
      <w:bookmarkStart w:id="187" w:name="_Toc55828503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0C7660">
        <w:rPr>
          <w:rFonts w:ascii="Times New Roman" w:hAnsi="Times New Roman"/>
          <w:caps/>
          <w:sz w:val="32"/>
          <w:szCs w:val="22"/>
        </w:rPr>
        <w:lastRenderedPageBreak/>
        <w:t xml:space="preserve">Требования к техническому сопровождению </w:t>
      </w:r>
      <w:r w:rsidR="00532583">
        <w:rPr>
          <w:rFonts w:ascii="Times New Roman" w:hAnsi="Times New Roman"/>
          <w:caps/>
          <w:sz w:val="32"/>
          <w:szCs w:val="22"/>
        </w:rPr>
        <w:t>КИСУУ</w:t>
      </w:r>
      <w:r w:rsidR="004D5252">
        <w:rPr>
          <w:rFonts w:ascii="Times New Roman" w:hAnsi="Times New Roman"/>
          <w:caps/>
          <w:sz w:val="32"/>
          <w:szCs w:val="22"/>
        </w:rPr>
        <w:t xml:space="preserve"> </w:t>
      </w:r>
      <w:r w:rsidR="00244E87">
        <w:rPr>
          <w:rFonts w:ascii="Times New Roman" w:hAnsi="Times New Roman"/>
          <w:caps/>
          <w:sz w:val="32"/>
          <w:szCs w:val="22"/>
        </w:rPr>
        <w:t>ГП</w:t>
      </w:r>
      <w:bookmarkEnd w:id="187"/>
    </w:p>
    <w:p w14:paraId="363C9774" w14:textId="124D7981" w:rsidR="00C504EB" w:rsidRDefault="004D5252" w:rsidP="00C504EB">
      <w:pPr>
        <w:pStyle w:val="TextNormal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Техническое сопровождение </w:t>
      </w:r>
      <w:r w:rsidR="00532583">
        <w:rPr>
          <w:rFonts w:ascii="Times New Roman" w:hAnsi="Times New Roman"/>
          <w:sz w:val="24"/>
          <w:szCs w:val="24"/>
          <w:lang w:val="ru-RU"/>
        </w:rPr>
        <w:t>КИСУУ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F76EB">
        <w:rPr>
          <w:rFonts w:ascii="Times New Roman" w:hAnsi="Times New Roman"/>
          <w:sz w:val="24"/>
          <w:szCs w:val="24"/>
          <w:lang w:val="ru-RU"/>
        </w:rPr>
        <w:t>ГП</w:t>
      </w:r>
      <w:r w:rsidR="00C504EB">
        <w:rPr>
          <w:rFonts w:ascii="Times New Roman" w:hAnsi="Times New Roman"/>
          <w:sz w:val="24"/>
          <w:szCs w:val="24"/>
          <w:lang w:val="ru-RU"/>
        </w:rPr>
        <w:t xml:space="preserve"> должно включать в себя оказание Исполнителем следующих основных услуг:</w:t>
      </w:r>
    </w:p>
    <w:p w14:paraId="4D8B1016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Устранение неисправностей в работе Системы;</w:t>
      </w:r>
    </w:p>
    <w:p w14:paraId="6AF4F8C0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Консультации по вопросам функционирования Системы;</w:t>
      </w:r>
    </w:p>
    <w:p w14:paraId="52F7D902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Консультации по вопросам сбоев в работе Системы, в том числе, по сбоям, возникающим при взаимодействии с дополнительным оборудованием;</w:t>
      </w:r>
    </w:p>
    <w:p w14:paraId="094CF3ED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Консультации по вопросам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переинсталляции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Системы при нарушении ее функционирования, а также по вопросам установки компонентов Системы на новые рабочие места;</w:t>
      </w:r>
    </w:p>
    <w:p w14:paraId="68368889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Предоставление обновления Системы при плановом выходе новых версий;</w:t>
      </w:r>
    </w:p>
    <w:p w14:paraId="77BE5D33" w14:textId="33398007" w:rsidR="00A00580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Предоставление Заказчику информации по выходу новых, более совершенных видов оборудования и ППО Системы, способных существенно улучшить функциональные характеристики Системы. Информация о новых версиях ППО Системы предоставляется по запросу Заказчика, выполненному в произвольной форме. Со своей стороны, Исполнитель гарантирует, что Заказчику будет предоставляться только та информация, которая имеет реальную ценность для Заказчика.</w:t>
      </w:r>
    </w:p>
    <w:p w14:paraId="3FF16688" w14:textId="644E7EFF" w:rsidR="00F0484E" w:rsidRDefault="00F0484E" w:rsidP="00F0484E">
      <w:pPr>
        <w:pStyle w:val="2"/>
        <w:ind w:left="578" w:hanging="578"/>
        <w:rPr>
          <w:lang w:val="ru-RU"/>
        </w:rPr>
      </w:pPr>
      <w:bookmarkStart w:id="188" w:name="_Toc55828504"/>
      <w:r>
        <w:rPr>
          <w:lang w:val="ru-RU"/>
        </w:rPr>
        <w:t xml:space="preserve">Перечень функциональных блоков </w:t>
      </w:r>
      <w:r w:rsidR="002D5ADA">
        <w:rPr>
          <w:lang w:val="ru-RU"/>
        </w:rPr>
        <w:t>КИСУУ</w:t>
      </w:r>
      <w:r w:rsidRPr="00F0484E">
        <w:rPr>
          <w:lang w:val="ru-RU"/>
        </w:rPr>
        <w:t xml:space="preserve"> ГП</w:t>
      </w:r>
      <w:r>
        <w:rPr>
          <w:lang w:val="ru-RU"/>
        </w:rPr>
        <w:t xml:space="preserve"> требующих технического сопровождения</w:t>
      </w:r>
      <w:bookmarkEnd w:id="188"/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715"/>
        <w:gridCol w:w="3114"/>
        <w:gridCol w:w="5232"/>
      </w:tblGrid>
      <w:tr w:rsidR="004A0A42" w:rsidRPr="005331DE" w14:paraId="58BC91D1" w14:textId="77777777" w:rsidTr="00DC1BD1">
        <w:trPr>
          <w:cantSplit/>
          <w:tblHeader/>
        </w:trPr>
        <w:tc>
          <w:tcPr>
            <w:tcW w:w="715" w:type="dxa"/>
            <w:shd w:val="clear" w:color="auto" w:fill="D9D9D9" w:themeFill="background1" w:themeFillShade="D9"/>
          </w:tcPr>
          <w:p w14:paraId="7430D2DA" w14:textId="77777777" w:rsidR="004A0A42" w:rsidRPr="005331DE" w:rsidRDefault="004A0A42" w:rsidP="00DC1BD1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5331DE"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3114" w:type="dxa"/>
            <w:shd w:val="clear" w:color="auto" w:fill="D9D9D9" w:themeFill="background1" w:themeFillShade="D9"/>
          </w:tcPr>
          <w:p w14:paraId="1015D8A1" w14:textId="77777777" w:rsidR="004A0A42" w:rsidRPr="005331DE" w:rsidRDefault="004A0A42" w:rsidP="00DC1BD1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Функциональный блок</w:t>
            </w:r>
          </w:p>
        </w:tc>
        <w:tc>
          <w:tcPr>
            <w:tcW w:w="5232" w:type="dxa"/>
            <w:shd w:val="clear" w:color="auto" w:fill="D9D9D9" w:themeFill="background1" w:themeFillShade="D9"/>
          </w:tcPr>
          <w:p w14:paraId="31244D77" w14:textId="77777777" w:rsidR="004A0A42" w:rsidRPr="005331DE" w:rsidRDefault="004A0A42" w:rsidP="00DC1BD1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Функциональные требования</w:t>
            </w:r>
          </w:p>
        </w:tc>
      </w:tr>
      <w:tr w:rsidR="004A0A42" w:rsidRPr="005331DE" w14:paraId="44006608" w14:textId="77777777" w:rsidTr="00DC1BD1">
        <w:trPr>
          <w:cantSplit/>
          <w:trHeight w:val="2252"/>
        </w:trPr>
        <w:tc>
          <w:tcPr>
            <w:tcW w:w="715" w:type="dxa"/>
          </w:tcPr>
          <w:p w14:paraId="5532D29F" w14:textId="77777777" w:rsidR="004A0A42" w:rsidRPr="005331DE" w:rsidRDefault="004A0A42" w:rsidP="00DC1BD1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19C6F37B" w14:textId="77777777" w:rsidR="004A0A42" w:rsidRDefault="004A0A42" w:rsidP="00DC1BD1">
            <w:pPr>
              <w:rPr>
                <w:szCs w:val="24"/>
              </w:rPr>
            </w:pPr>
            <w:r>
              <w:rPr>
                <w:szCs w:val="24"/>
              </w:rPr>
              <w:t>Учет затрат</w:t>
            </w:r>
          </w:p>
        </w:tc>
        <w:tc>
          <w:tcPr>
            <w:tcW w:w="5232" w:type="dxa"/>
          </w:tcPr>
          <w:p w14:paraId="007787BC" w14:textId="77777777" w:rsidR="004A0A42" w:rsidRPr="0074018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Расчет себестоимости и закрытие января 2021 года, включая:</w:t>
            </w:r>
          </w:p>
          <w:p w14:paraId="049EE6CE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Ежемесячное отражение выпуска продукции и расчет ее себестоимости.</w:t>
            </w:r>
          </w:p>
          <w:p w14:paraId="5F092675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Отражение естественной убыли.</w:t>
            </w:r>
          </w:p>
          <w:p w14:paraId="7D152F9F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Учет затрат на электроэнергию и тепло, с последующим учетом электроэнергии и тепла, как затрат основного производства.</w:t>
            </w:r>
          </w:p>
          <w:p w14:paraId="30D0F4E7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Учет затрат на регенерацию метанола.</w:t>
            </w:r>
          </w:p>
          <w:p w14:paraId="5B500B6C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 xml:space="preserve">Отказ от ручных корректировок бухгалтерских проводок. </w:t>
            </w:r>
          </w:p>
          <w:p w14:paraId="28D30F58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Интеграция с 1</w:t>
            </w:r>
            <w:proofErr w:type="gramStart"/>
            <w:r w:rsidRPr="00740182">
              <w:rPr>
                <w:szCs w:val="24"/>
              </w:rPr>
              <w:t>С:ЗУП</w:t>
            </w:r>
            <w:proofErr w:type="gramEnd"/>
            <w:r w:rsidRPr="00740182">
              <w:rPr>
                <w:szCs w:val="24"/>
              </w:rPr>
              <w:t xml:space="preserve"> в части отражения заработной платы в учете. </w:t>
            </w:r>
          </w:p>
        </w:tc>
      </w:tr>
      <w:tr w:rsidR="004A0A42" w:rsidRPr="005331DE" w14:paraId="26985D3B" w14:textId="77777777" w:rsidTr="00DC1BD1">
        <w:trPr>
          <w:cantSplit/>
          <w:trHeight w:val="2252"/>
        </w:trPr>
        <w:tc>
          <w:tcPr>
            <w:tcW w:w="715" w:type="dxa"/>
          </w:tcPr>
          <w:p w14:paraId="5E570A2F" w14:textId="77777777" w:rsidR="004A0A42" w:rsidRPr="005331DE" w:rsidRDefault="004A0A42" w:rsidP="00DC1BD1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4C2E9FA4" w14:textId="77777777" w:rsidR="004A0A42" w:rsidRDefault="004A0A42" w:rsidP="00DC1BD1">
            <w:pPr>
              <w:rPr>
                <w:szCs w:val="24"/>
              </w:rPr>
            </w:pPr>
            <w:r>
              <w:rPr>
                <w:szCs w:val="24"/>
              </w:rPr>
              <w:t>Налоговый учет</w:t>
            </w:r>
          </w:p>
        </w:tc>
        <w:tc>
          <w:tcPr>
            <w:tcW w:w="5232" w:type="dxa"/>
          </w:tcPr>
          <w:p w14:paraId="33AF2601" w14:textId="77777777" w:rsidR="004A0A4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Расчет следующих налогов:</w:t>
            </w:r>
          </w:p>
          <w:p w14:paraId="6151BC84" w14:textId="77777777" w:rsidR="004A0A4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НДПИ </w:t>
            </w:r>
          </w:p>
          <w:p w14:paraId="17BA1116" w14:textId="77777777" w:rsidR="004A0A4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Налог на имущество</w:t>
            </w:r>
          </w:p>
          <w:p w14:paraId="582E3981" w14:textId="77777777" w:rsidR="004A0A4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Налог на прибыль</w:t>
            </w:r>
          </w:p>
          <w:p w14:paraId="0060F2C4" w14:textId="77777777" w:rsidR="004A0A4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Акциз на ГСМ</w:t>
            </w:r>
          </w:p>
          <w:p w14:paraId="224E0812" w14:textId="77777777" w:rsidR="004A0A42" w:rsidRPr="0074018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НДС</w:t>
            </w:r>
          </w:p>
        </w:tc>
      </w:tr>
      <w:tr w:rsidR="004A0A42" w:rsidRPr="005331DE" w14:paraId="5E17B390" w14:textId="77777777" w:rsidTr="00366E8F">
        <w:trPr>
          <w:cantSplit/>
          <w:trHeight w:val="800"/>
        </w:trPr>
        <w:tc>
          <w:tcPr>
            <w:tcW w:w="715" w:type="dxa"/>
          </w:tcPr>
          <w:p w14:paraId="3E3D5542" w14:textId="77777777" w:rsidR="004A0A42" w:rsidRPr="005331DE" w:rsidRDefault="004A0A42" w:rsidP="00DC1BD1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51FCA0FD" w14:textId="77777777" w:rsidR="004A0A42" w:rsidRDefault="004A0A42" w:rsidP="00DC1BD1">
            <w:pPr>
              <w:rPr>
                <w:szCs w:val="24"/>
              </w:rPr>
            </w:pPr>
            <w:r>
              <w:rPr>
                <w:szCs w:val="24"/>
              </w:rPr>
              <w:t>ТОИР</w:t>
            </w:r>
          </w:p>
        </w:tc>
        <w:tc>
          <w:tcPr>
            <w:tcW w:w="5232" w:type="dxa"/>
          </w:tcPr>
          <w:p w14:paraId="63B8E5D8" w14:textId="77777777" w:rsidR="004A0A4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 xml:space="preserve">Оперативное планирование ремонтов </w:t>
            </w:r>
          </w:p>
          <w:p w14:paraId="47568ACD" w14:textId="77777777" w:rsidR="004A0A42" w:rsidRPr="0074018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Отражение факта осуществления ремонта</w:t>
            </w:r>
          </w:p>
        </w:tc>
      </w:tr>
      <w:tr w:rsidR="004A0A42" w:rsidRPr="005331DE" w14:paraId="19F4D63E" w14:textId="77777777" w:rsidTr="00DC1BD1">
        <w:trPr>
          <w:cantSplit/>
          <w:trHeight w:val="2252"/>
        </w:trPr>
        <w:tc>
          <w:tcPr>
            <w:tcW w:w="715" w:type="dxa"/>
          </w:tcPr>
          <w:p w14:paraId="4E507407" w14:textId="77777777" w:rsidR="004A0A42" w:rsidRPr="005331DE" w:rsidRDefault="004A0A42" w:rsidP="00DC1BD1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7F800CC7" w14:textId="77777777" w:rsidR="004A0A42" w:rsidRDefault="004A0A42" w:rsidP="00DC1BD1">
            <w:pPr>
              <w:rPr>
                <w:szCs w:val="24"/>
              </w:rPr>
            </w:pPr>
            <w:r>
              <w:rPr>
                <w:szCs w:val="24"/>
              </w:rPr>
              <w:t>Бюджетирование (БДДС план-факт)</w:t>
            </w:r>
          </w:p>
        </w:tc>
        <w:tc>
          <w:tcPr>
            <w:tcW w:w="5232" w:type="dxa"/>
          </w:tcPr>
          <w:p w14:paraId="6E771F22" w14:textId="77777777" w:rsidR="004A0A4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Ввод бюджета ДДС</w:t>
            </w:r>
            <w:r w:rsidRPr="00740182">
              <w:rPr>
                <w:szCs w:val="24"/>
              </w:rPr>
              <w:t>.</w:t>
            </w:r>
          </w:p>
          <w:p w14:paraId="6AF24A78" w14:textId="77777777" w:rsidR="004A0A4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Использование бюджета ДДС, в качестве лимитов на расходование ДДС</w:t>
            </w:r>
          </w:p>
          <w:p w14:paraId="6C1FC5D1" w14:textId="77777777" w:rsidR="004A0A42" w:rsidRPr="00CB3EAC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Получение факта по бюджету ДДС</w:t>
            </w:r>
          </w:p>
        </w:tc>
      </w:tr>
      <w:tr w:rsidR="004A0A42" w:rsidRPr="005331DE" w14:paraId="732D6F5D" w14:textId="77777777" w:rsidTr="00DC1BD1">
        <w:trPr>
          <w:cantSplit/>
          <w:trHeight w:val="2252"/>
        </w:trPr>
        <w:tc>
          <w:tcPr>
            <w:tcW w:w="715" w:type="dxa"/>
          </w:tcPr>
          <w:p w14:paraId="60CBD0FA" w14:textId="77777777" w:rsidR="004A0A42" w:rsidRPr="005331DE" w:rsidRDefault="004A0A42" w:rsidP="00DC1BD1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061CF977" w14:textId="77777777" w:rsidR="004A0A42" w:rsidRPr="00D728E1" w:rsidRDefault="004A0A42" w:rsidP="00DC1BD1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Интеграция с </w:t>
            </w:r>
            <w:r>
              <w:rPr>
                <w:szCs w:val="24"/>
                <w:lang w:val="en-US"/>
              </w:rPr>
              <w:t>Power BI</w:t>
            </w:r>
          </w:p>
        </w:tc>
        <w:tc>
          <w:tcPr>
            <w:tcW w:w="5232" w:type="dxa"/>
          </w:tcPr>
          <w:p w14:paraId="209AFA43" w14:textId="77777777" w:rsidR="004A0A42" w:rsidRDefault="004A0A42" w:rsidP="00DC1BD1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Регулярное получение данных из 1</w:t>
            </w:r>
            <w:proofErr w:type="gramStart"/>
            <w:r>
              <w:rPr>
                <w:szCs w:val="24"/>
              </w:rPr>
              <w:t>С:</w:t>
            </w:r>
            <w:r>
              <w:rPr>
                <w:szCs w:val="24"/>
                <w:lang w:val="en-US"/>
              </w:rPr>
              <w:t>ERP</w:t>
            </w:r>
            <w:proofErr w:type="gramEnd"/>
            <w:r w:rsidRPr="00D728E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</w:t>
            </w:r>
            <w:r>
              <w:rPr>
                <w:szCs w:val="24"/>
                <w:lang w:val="en-US"/>
              </w:rPr>
              <w:t>Power</w:t>
            </w:r>
            <w:r w:rsidRPr="00D728E1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BI</w:t>
            </w:r>
            <w:r>
              <w:rPr>
                <w:szCs w:val="24"/>
              </w:rPr>
              <w:t xml:space="preserve"> для формирования отчетов:</w:t>
            </w:r>
          </w:p>
          <w:p w14:paraId="747FA05F" w14:textId="77777777" w:rsidR="004A0A42" w:rsidRPr="00D728E1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Оптовые продажи (</w:t>
            </w:r>
            <w:r>
              <w:rPr>
                <w:szCs w:val="24"/>
                <w:lang w:val="en-US"/>
              </w:rPr>
              <w:t>Whole sales</w:t>
            </w:r>
            <w:r>
              <w:rPr>
                <w:szCs w:val="24"/>
              </w:rPr>
              <w:t>)</w:t>
            </w:r>
          </w:p>
          <w:p w14:paraId="5F385A04" w14:textId="77777777" w:rsidR="004A0A42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Движение денежных средств</w:t>
            </w:r>
          </w:p>
          <w:p w14:paraId="0FE22EE3" w14:textId="77777777" w:rsidR="004A0A42" w:rsidRPr="00D728E1" w:rsidRDefault="004A0A42" w:rsidP="00DC1BD1">
            <w:pPr>
              <w:pStyle w:val="aff3"/>
              <w:numPr>
                <w:ilvl w:val="1"/>
                <w:numId w:val="18"/>
              </w:numPr>
              <w:rPr>
                <w:szCs w:val="24"/>
              </w:rPr>
            </w:pPr>
            <w:r>
              <w:rPr>
                <w:szCs w:val="24"/>
              </w:rPr>
              <w:t>Выпуск продукции</w:t>
            </w:r>
          </w:p>
        </w:tc>
      </w:tr>
    </w:tbl>
    <w:p w14:paraId="65FA0774" w14:textId="77777777" w:rsidR="00F0484E" w:rsidRPr="00F0484E" w:rsidRDefault="00F0484E" w:rsidP="00F0484E"/>
    <w:p w14:paraId="370ED53F" w14:textId="77777777" w:rsidR="00F0484E" w:rsidRPr="00F0484E" w:rsidRDefault="00F0484E" w:rsidP="00F0484E"/>
    <w:p w14:paraId="1D241C63" w14:textId="77777777" w:rsidR="004B378D" w:rsidRPr="00C504EB" w:rsidRDefault="004B378D" w:rsidP="004B378D">
      <w:pPr>
        <w:pStyle w:val="TextNormal"/>
        <w:spacing w:line="276" w:lineRule="auto"/>
        <w:rPr>
          <w:rFonts w:ascii="Times New Roman" w:hAnsi="Times New Roman"/>
          <w:sz w:val="24"/>
          <w:szCs w:val="24"/>
          <w:lang w:val="ru-RU"/>
        </w:rPr>
      </w:pPr>
    </w:p>
    <w:sectPr w:rsidR="004B378D" w:rsidRPr="00C504EB" w:rsidSect="000A202B">
      <w:footnotePr>
        <w:numRestart w:val="eachPage"/>
      </w:footnotePr>
      <w:pgSz w:w="11906" w:h="16838" w:code="9"/>
      <w:pgMar w:top="1418" w:right="1134" w:bottom="1418" w:left="1134" w:header="720" w:footer="0" w:gutter="56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C9793" w14:textId="77777777" w:rsidR="005C35C8" w:rsidRDefault="005C35C8" w:rsidP="004C6A93">
      <w:r>
        <w:separator/>
      </w:r>
    </w:p>
    <w:p w14:paraId="4B7FCDA0" w14:textId="77777777" w:rsidR="005C35C8" w:rsidRDefault="005C35C8" w:rsidP="004C6A93"/>
    <w:p w14:paraId="01004A45" w14:textId="77777777" w:rsidR="005C35C8" w:rsidRDefault="005C35C8" w:rsidP="004C6A93"/>
    <w:p w14:paraId="032DF610" w14:textId="77777777" w:rsidR="005C35C8" w:rsidRDefault="005C35C8" w:rsidP="004C6A93"/>
    <w:p w14:paraId="154571BF" w14:textId="77777777" w:rsidR="005C35C8" w:rsidRDefault="005C35C8" w:rsidP="004C6A93"/>
    <w:p w14:paraId="242978A0" w14:textId="77777777" w:rsidR="005C35C8" w:rsidRDefault="005C35C8" w:rsidP="004C6A93"/>
    <w:p w14:paraId="66056136" w14:textId="77777777" w:rsidR="005C35C8" w:rsidRDefault="005C35C8" w:rsidP="004C6A93"/>
    <w:p w14:paraId="776F36F5" w14:textId="77777777" w:rsidR="005C35C8" w:rsidRDefault="005C35C8" w:rsidP="004C6A93"/>
    <w:p w14:paraId="009C518A" w14:textId="77777777" w:rsidR="005C35C8" w:rsidRDefault="005C35C8" w:rsidP="004C6A93"/>
    <w:p w14:paraId="07F0CA6B" w14:textId="77777777" w:rsidR="005C35C8" w:rsidRDefault="005C35C8" w:rsidP="004C6A93"/>
    <w:p w14:paraId="3B920F96" w14:textId="77777777" w:rsidR="005C35C8" w:rsidRDefault="005C35C8" w:rsidP="004C6A93"/>
    <w:p w14:paraId="6D6CD2FB" w14:textId="77777777" w:rsidR="005C35C8" w:rsidRDefault="005C35C8" w:rsidP="004C6A93"/>
    <w:p w14:paraId="02E6D57B" w14:textId="77777777" w:rsidR="005C35C8" w:rsidRDefault="005C35C8" w:rsidP="004C6A93"/>
    <w:p w14:paraId="6C98918B" w14:textId="77777777" w:rsidR="005C35C8" w:rsidRDefault="005C35C8" w:rsidP="004C6A93"/>
    <w:p w14:paraId="341474BD" w14:textId="77777777" w:rsidR="005C35C8" w:rsidRDefault="005C35C8" w:rsidP="004C6A93"/>
    <w:p w14:paraId="0FCF4F27" w14:textId="77777777" w:rsidR="005C35C8" w:rsidRDefault="005C35C8" w:rsidP="004C6A93"/>
    <w:p w14:paraId="1F1C5281" w14:textId="77777777" w:rsidR="005C35C8" w:rsidRDefault="005C35C8"/>
  </w:endnote>
  <w:endnote w:type="continuationSeparator" w:id="0">
    <w:p w14:paraId="3A402A73" w14:textId="77777777" w:rsidR="005C35C8" w:rsidRDefault="005C35C8" w:rsidP="004C6A93">
      <w:r>
        <w:continuationSeparator/>
      </w:r>
    </w:p>
    <w:p w14:paraId="4AA9628E" w14:textId="77777777" w:rsidR="005C35C8" w:rsidRDefault="005C35C8" w:rsidP="004C6A93"/>
    <w:p w14:paraId="5F36C730" w14:textId="77777777" w:rsidR="005C35C8" w:rsidRDefault="005C35C8" w:rsidP="004C6A93"/>
    <w:p w14:paraId="538461F7" w14:textId="77777777" w:rsidR="005C35C8" w:rsidRDefault="005C35C8" w:rsidP="004C6A93"/>
    <w:p w14:paraId="18AF1F4B" w14:textId="77777777" w:rsidR="005C35C8" w:rsidRDefault="005C35C8" w:rsidP="004C6A93"/>
    <w:p w14:paraId="11503C91" w14:textId="77777777" w:rsidR="005C35C8" w:rsidRDefault="005C35C8" w:rsidP="004C6A93"/>
    <w:p w14:paraId="4E30429E" w14:textId="77777777" w:rsidR="005C35C8" w:rsidRDefault="005C35C8" w:rsidP="004C6A93"/>
    <w:p w14:paraId="2C788D3A" w14:textId="77777777" w:rsidR="005C35C8" w:rsidRDefault="005C35C8" w:rsidP="004C6A93"/>
    <w:p w14:paraId="27CEBE24" w14:textId="77777777" w:rsidR="005C35C8" w:rsidRDefault="005C35C8" w:rsidP="004C6A93"/>
    <w:p w14:paraId="41613D46" w14:textId="77777777" w:rsidR="005C35C8" w:rsidRDefault="005C35C8" w:rsidP="004C6A93"/>
    <w:p w14:paraId="4A788A3C" w14:textId="77777777" w:rsidR="005C35C8" w:rsidRDefault="005C35C8" w:rsidP="004C6A93"/>
    <w:p w14:paraId="0D5BF78B" w14:textId="77777777" w:rsidR="005C35C8" w:rsidRDefault="005C35C8" w:rsidP="004C6A93"/>
    <w:p w14:paraId="1C343783" w14:textId="77777777" w:rsidR="005C35C8" w:rsidRDefault="005C35C8" w:rsidP="004C6A93"/>
    <w:p w14:paraId="1A424FEB" w14:textId="77777777" w:rsidR="005C35C8" w:rsidRDefault="005C35C8" w:rsidP="004C6A93"/>
    <w:p w14:paraId="7D00AE1A" w14:textId="77777777" w:rsidR="005C35C8" w:rsidRDefault="005C35C8" w:rsidP="004C6A93"/>
    <w:p w14:paraId="1E242371" w14:textId="77777777" w:rsidR="005C35C8" w:rsidRDefault="005C35C8" w:rsidP="004C6A93"/>
    <w:p w14:paraId="6B707399" w14:textId="77777777" w:rsidR="005C35C8" w:rsidRDefault="005C35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Times New Roman"/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8BB95" w14:textId="0409DDB9" w:rsidR="009A0C85" w:rsidRDefault="009A0C85" w:rsidP="003B5652">
    <w:pPr>
      <w:pStyle w:val="af4"/>
      <w:pBdr>
        <w:top w:val="single" w:sz="4" w:space="1" w:color="auto"/>
      </w:pBdr>
      <w:spacing w:after="600"/>
      <w:jc w:val="right"/>
    </w:pPr>
    <w: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025639">
      <w:rPr>
        <w:noProof/>
      </w:rPr>
      <w:t>14</w:t>
    </w:r>
    <w:r>
      <w:rPr>
        <w:noProof/>
      </w:rPr>
      <w:fldChar w:fldCharType="end"/>
    </w:r>
    <w:r>
      <w:rPr>
        <w:noProof/>
      </w:rP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025639">
      <w:rPr>
        <w:noProof/>
      </w:rPr>
      <w:t>14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5D085" w14:textId="6F3B692A" w:rsidR="009A0C85" w:rsidRDefault="009A0C85" w:rsidP="003B5652">
    <w:pPr>
      <w:pStyle w:val="af4"/>
      <w:pBdr>
        <w:top w:val="single" w:sz="4" w:space="1" w:color="auto"/>
      </w:pBdr>
      <w:spacing w:after="600"/>
      <w:jc w:val="right"/>
    </w:pPr>
    <w: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025639">
      <w:rPr>
        <w:noProof/>
      </w:rPr>
      <w:t>11</w:t>
    </w:r>
    <w:r>
      <w:rPr>
        <w:noProof/>
      </w:rPr>
      <w:fldChar w:fldCharType="end"/>
    </w:r>
    <w:r>
      <w:rPr>
        <w:noProof/>
      </w:rP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025639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30DD1" w14:textId="77777777" w:rsidR="005C35C8" w:rsidRDefault="005C35C8" w:rsidP="004C6A93">
      <w:r>
        <w:separator/>
      </w:r>
    </w:p>
    <w:p w14:paraId="2F45C213" w14:textId="77777777" w:rsidR="005C35C8" w:rsidRDefault="005C35C8" w:rsidP="004C6A93"/>
    <w:p w14:paraId="223320C1" w14:textId="77777777" w:rsidR="005C35C8" w:rsidRDefault="005C35C8" w:rsidP="004C6A93"/>
    <w:p w14:paraId="1E7C5B64" w14:textId="77777777" w:rsidR="005C35C8" w:rsidRDefault="005C35C8" w:rsidP="004C6A93"/>
    <w:p w14:paraId="23CAC58D" w14:textId="77777777" w:rsidR="005C35C8" w:rsidRDefault="005C35C8" w:rsidP="004C6A93"/>
    <w:p w14:paraId="35096ADF" w14:textId="77777777" w:rsidR="005C35C8" w:rsidRDefault="005C35C8" w:rsidP="004C6A93"/>
    <w:p w14:paraId="4555ACC7" w14:textId="77777777" w:rsidR="005C35C8" w:rsidRDefault="005C35C8" w:rsidP="004C6A93"/>
    <w:p w14:paraId="02D217E0" w14:textId="77777777" w:rsidR="005C35C8" w:rsidRDefault="005C35C8" w:rsidP="004C6A93"/>
    <w:p w14:paraId="50EAAE16" w14:textId="77777777" w:rsidR="005C35C8" w:rsidRDefault="005C35C8" w:rsidP="004C6A93"/>
    <w:p w14:paraId="5625674C" w14:textId="77777777" w:rsidR="005C35C8" w:rsidRDefault="005C35C8" w:rsidP="004C6A93"/>
    <w:p w14:paraId="73F8AF44" w14:textId="77777777" w:rsidR="005C35C8" w:rsidRDefault="005C35C8" w:rsidP="004C6A93"/>
    <w:p w14:paraId="2668A9AF" w14:textId="77777777" w:rsidR="005C35C8" w:rsidRDefault="005C35C8" w:rsidP="004C6A93"/>
    <w:p w14:paraId="18425A4B" w14:textId="77777777" w:rsidR="005C35C8" w:rsidRDefault="005C35C8" w:rsidP="004C6A93"/>
    <w:p w14:paraId="448EC02B" w14:textId="77777777" w:rsidR="005C35C8" w:rsidRDefault="005C35C8" w:rsidP="004C6A93"/>
    <w:p w14:paraId="336F120E" w14:textId="77777777" w:rsidR="005C35C8" w:rsidRDefault="005C35C8" w:rsidP="004C6A93"/>
    <w:p w14:paraId="47147429" w14:textId="77777777" w:rsidR="005C35C8" w:rsidRDefault="005C35C8" w:rsidP="004C6A93"/>
    <w:p w14:paraId="76B910E6" w14:textId="77777777" w:rsidR="005C35C8" w:rsidRDefault="005C35C8"/>
  </w:footnote>
  <w:footnote w:type="continuationSeparator" w:id="0">
    <w:p w14:paraId="4CA32C81" w14:textId="77777777" w:rsidR="005C35C8" w:rsidRDefault="005C35C8" w:rsidP="004C6A93">
      <w:r>
        <w:continuationSeparator/>
      </w:r>
    </w:p>
    <w:p w14:paraId="2AEF3904" w14:textId="77777777" w:rsidR="005C35C8" w:rsidRDefault="005C35C8" w:rsidP="004C6A93"/>
    <w:p w14:paraId="366B145D" w14:textId="77777777" w:rsidR="005C35C8" w:rsidRDefault="005C35C8" w:rsidP="004C6A93"/>
    <w:p w14:paraId="44F8F952" w14:textId="77777777" w:rsidR="005C35C8" w:rsidRDefault="005C35C8" w:rsidP="004C6A93"/>
    <w:p w14:paraId="1E8187D9" w14:textId="77777777" w:rsidR="005C35C8" w:rsidRDefault="005C35C8" w:rsidP="004C6A93"/>
    <w:p w14:paraId="6A454720" w14:textId="77777777" w:rsidR="005C35C8" w:rsidRDefault="005C35C8" w:rsidP="004C6A93"/>
    <w:p w14:paraId="7EC698C6" w14:textId="77777777" w:rsidR="005C35C8" w:rsidRDefault="005C35C8" w:rsidP="004C6A93"/>
    <w:p w14:paraId="23DFD154" w14:textId="77777777" w:rsidR="005C35C8" w:rsidRDefault="005C35C8" w:rsidP="004C6A93"/>
    <w:p w14:paraId="5C6E3E7C" w14:textId="77777777" w:rsidR="005C35C8" w:rsidRDefault="005C35C8" w:rsidP="004C6A93"/>
    <w:p w14:paraId="0C5FF304" w14:textId="77777777" w:rsidR="005C35C8" w:rsidRDefault="005C35C8" w:rsidP="004C6A93"/>
    <w:p w14:paraId="57FA9D5E" w14:textId="77777777" w:rsidR="005C35C8" w:rsidRDefault="005C35C8" w:rsidP="004C6A93"/>
    <w:p w14:paraId="447412D6" w14:textId="77777777" w:rsidR="005C35C8" w:rsidRDefault="005C35C8" w:rsidP="004C6A93"/>
    <w:p w14:paraId="340386F7" w14:textId="77777777" w:rsidR="005C35C8" w:rsidRDefault="005C35C8" w:rsidP="004C6A93"/>
    <w:p w14:paraId="065D88CD" w14:textId="77777777" w:rsidR="005C35C8" w:rsidRDefault="005C35C8" w:rsidP="004C6A93"/>
    <w:p w14:paraId="4D55D67F" w14:textId="77777777" w:rsidR="005C35C8" w:rsidRDefault="005C35C8" w:rsidP="004C6A93"/>
    <w:p w14:paraId="71129E8D" w14:textId="77777777" w:rsidR="005C35C8" w:rsidRDefault="005C35C8" w:rsidP="004C6A93"/>
    <w:p w14:paraId="72596DF2" w14:textId="77777777" w:rsidR="005C35C8" w:rsidRDefault="005C35C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8436" w14:textId="77777777" w:rsidR="009A0C85" w:rsidRDefault="009A0C85" w:rsidP="004C6A93"/>
  <w:p w14:paraId="05EF04DB" w14:textId="77777777" w:rsidR="009A0C85" w:rsidRDefault="009A0C85" w:rsidP="004C6A93"/>
  <w:p w14:paraId="3D99F4FD" w14:textId="77777777" w:rsidR="009A0C85" w:rsidRDefault="009A0C85" w:rsidP="004C6A93"/>
  <w:p w14:paraId="565866ED" w14:textId="77777777" w:rsidR="009A0C85" w:rsidRDefault="009A0C85" w:rsidP="004C6A93"/>
  <w:p w14:paraId="187163D9" w14:textId="77777777" w:rsidR="009A0C85" w:rsidRDefault="009A0C85" w:rsidP="004C6A93"/>
  <w:p w14:paraId="35CD7BD4" w14:textId="77777777" w:rsidR="009A0C85" w:rsidRDefault="009A0C85" w:rsidP="004C6A93"/>
  <w:p w14:paraId="6CB9BC2B" w14:textId="77777777" w:rsidR="009A0C85" w:rsidRDefault="009A0C85" w:rsidP="004C6A93"/>
  <w:p w14:paraId="1D2BA442" w14:textId="77777777" w:rsidR="009A0C85" w:rsidRDefault="009A0C85" w:rsidP="004C6A93"/>
  <w:p w14:paraId="3C03767A" w14:textId="77777777" w:rsidR="009A0C85" w:rsidRDefault="009A0C85" w:rsidP="004C6A93"/>
  <w:p w14:paraId="13E06984" w14:textId="77777777" w:rsidR="009A0C85" w:rsidRDefault="009A0C85" w:rsidP="004C6A9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C1041E4"/>
    <w:lvl w:ilvl="0">
      <w:start w:val="1"/>
      <w:numFmt w:val="bullet"/>
      <w:pStyle w:val="9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A246FF6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3A50121"/>
    <w:multiLevelType w:val="hybridMultilevel"/>
    <w:tmpl w:val="313880E2"/>
    <w:lvl w:ilvl="0" w:tplc="57B667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6F71F9"/>
    <w:multiLevelType w:val="hybridMultilevel"/>
    <w:tmpl w:val="7A822E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B3C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9467F1"/>
    <w:multiLevelType w:val="hybridMultilevel"/>
    <w:tmpl w:val="923C9F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31A18"/>
    <w:multiLevelType w:val="hybridMultilevel"/>
    <w:tmpl w:val="8BD8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2CC2"/>
    <w:multiLevelType w:val="hybridMultilevel"/>
    <w:tmpl w:val="7486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31650"/>
    <w:multiLevelType w:val="multilevel"/>
    <w:tmpl w:val="47A4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E375F"/>
    <w:multiLevelType w:val="hybridMultilevel"/>
    <w:tmpl w:val="F2A666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D33178"/>
    <w:multiLevelType w:val="hybridMultilevel"/>
    <w:tmpl w:val="07E8C1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F7346"/>
    <w:multiLevelType w:val="hybridMultilevel"/>
    <w:tmpl w:val="451CD7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112ABA"/>
    <w:multiLevelType w:val="hybridMultilevel"/>
    <w:tmpl w:val="F3F819EC"/>
    <w:lvl w:ilvl="0" w:tplc="1186C636">
      <w:start w:val="1"/>
      <w:numFmt w:val="decimal"/>
      <w:pStyle w:val="a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35BC2C8E"/>
    <w:multiLevelType w:val="hybridMultilevel"/>
    <w:tmpl w:val="F55C7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16021"/>
    <w:multiLevelType w:val="hybridMultilevel"/>
    <w:tmpl w:val="257A20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FB140E"/>
    <w:multiLevelType w:val="hybridMultilevel"/>
    <w:tmpl w:val="26222C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157AB5"/>
    <w:multiLevelType w:val="hybridMultilevel"/>
    <w:tmpl w:val="7E4EED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F37A2E"/>
    <w:multiLevelType w:val="hybridMultilevel"/>
    <w:tmpl w:val="38E62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5B2677"/>
    <w:multiLevelType w:val="hybridMultilevel"/>
    <w:tmpl w:val="B0F67272"/>
    <w:lvl w:ilvl="0" w:tplc="50265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34829"/>
    <w:multiLevelType w:val="hybridMultilevel"/>
    <w:tmpl w:val="1D129F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711753"/>
    <w:multiLevelType w:val="hybridMultilevel"/>
    <w:tmpl w:val="E922459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58222BF"/>
    <w:multiLevelType w:val="hybridMultilevel"/>
    <w:tmpl w:val="69EC24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0B76DB"/>
    <w:multiLevelType w:val="multilevel"/>
    <w:tmpl w:val="6466F20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96843A6"/>
    <w:multiLevelType w:val="hybridMultilevel"/>
    <w:tmpl w:val="38E62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F3927"/>
    <w:multiLevelType w:val="hybridMultilevel"/>
    <w:tmpl w:val="896A2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E5231"/>
    <w:multiLevelType w:val="hybridMultilevel"/>
    <w:tmpl w:val="DC043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F258A7"/>
    <w:multiLevelType w:val="hybridMultilevel"/>
    <w:tmpl w:val="82CC5B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AA6E71"/>
    <w:multiLevelType w:val="hybridMultilevel"/>
    <w:tmpl w:val="71904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363F8"/>
    <w:multiLevelType w:val="hybridMultilevel"/>
    <w:tmpl w:val="B888A8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A034E1"/>
    <w:multiLevelType w:val="hybridMultilevel"/>
    <w:tmpl w:val="B2E6D0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D70A3B"/>
    <w:multiLevelType w:val="singleLevel"/>
    <w:tmpl w:val="A80A3CB6"/>
    <w:lvl w:ilvl="0">
      <w:start w:val="1"/>
      <w:numFmt w:val="bullet"/>
      <w:pStyle w:val="a0"/>
      <w:lvlText w:val="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</w:rPr>
    </w:lvl>
  </w:abstractNum>
  <w:abstractNum w:abstractNumId="31" w15:restartNumberingAfterBreak="0">
    <w:nsid w:val="7241060F"/>
    <w:multiLevelType w:val="multilevel"/>
    <w:tmpl w:val="9966727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7333386C"/>
    <w:multiLevelType w:val="hybridMultilevel"/>
    <w:tmpl w:val="74F69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F392F"/>
    <w:multiLevelType w:val="multilevel"/>
    <w:tmpl w:val="FB36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A6723E"/>
    <w:multiLevelType w:val="multilevel"/>
    <w:tmpl w:val="0FC2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D30E13"/>
    <w:multiLevelType w:val="hybridMultilevel"/>
    <w:tmpl w:val="56C2C1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770A30"/>
    <w:multiLevelType w:val="multilevel"/>
    <w:tmpl w:val="04190025"/>
    <w:lvl w:ilvl="0">
      <w:start w:val="1"/>
      <w:numFmt w:val="decimal"/>
      <w:lvlText w:val="%1"/>
      <w:lvlJc w:val="left"/>
      <w:pPr>
        <w:ind w:left="1000" w:hanging="432"/>
      </w:pPr>
    </w:lvl>
    <w:lvl w:ilvl="1">
      <w:start w:val="1"/>
      <w:numFmt w:val="decimal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432" w:hanging="864"/>
      </w:pPr>
    </w:lvl>
    <w:lvl w:ilvl="4">
      <w:start w:val="1"/>
      <w:numFmt w:val="decimal"/>
      <w:lvlText w:val="%1.%2.%3.%4.%5"/>
      <w:lvlJc w:val="left"/>
      <w:pPr>
        <w:ind w:left="1576" w:hanging="1008"/>
      </w:pPr>
    </w:lvl>
    <w:lvl w:ilvl="5">
      <w:start w:val="1"/>
      <w:numFmt w:val="decimal"/>
      <w:lvlText w:val="%1.%2.%3.%4.%5.%6"/>
      <w:lvlJc w:val="left"/>
      <w:pPr>
        <w:ind w:left="1720" w:hanging="1152"/>
      </w:pPr>
    </w:lvl>
    <w:lvl w:ilvl="6">
      <w:start w:val="1"/>
      <w:numFmt w:val="decimal"/>
      <w:lvlText w:val="%1.%2.%3.%4.%5.%6.%7"/>
      <w:lvlJc w:val="left"/>
      <w:pPr>
        <w:ind w:left="1864" w:hanging="1296"/>
      </w:pPr>
    </w:lvl>
    <w:lvl w:ilvl="7">
      <w:start w:val="1"/>
      <w:numFmt w:val="decimal"/>
      <w:lvlText w:val="%1.%2.%3.%4.%5.%6.%7.%8"/>
      <w:lvlJc w:val="left"/>
      <w:pPr>
        <w:ind w:left="2008" w:hanging="1440"/>
      </w:pPr>
    </w:lvl>
    <w:lvl w:ilvl="8">
      <w:start w:val="1"/>
      <w:numFmt w:val="decimal"/>
      <w:lvlText w:val="%1.%2.%3.%4.%5.%6.%7.%8.%9"/>
      <w:lvlJc w:val="left"/>
      <w:pPr>
        <w:ind w:left="2152" w:hanging="1584"/>
      </w:pPr>
    </w:lvl>
  </w:abstractNum>
  <w:num w:numId="1">
    <w:abstractNumId w:val="0"/>
  </w:num>
  <w:num w:numId="2">
    <w:abstractNumId w:val="31"/>
  </w:num>
  <w:num w:numId="3">
    <w:abstractNumId w:val="30"/>
  </w:num>
  <w:num w:numId="4">
    <w:abstractNumId w:val="13"/>
  </w:num>
  <w:num w:numId="5">
    <w:abstractNumId w:val="32"/>
  </w:num>
  <w:num w:numId="6">
    <w:abstractNumId w:val="1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2"/>
  </w:num>
  <w:num w:numId="12">
    <w:abstractNumId w:val="2"/>
  </w:num>
  <w:num w:numId="13">
    <w:abstractNumId w:val="36"/>
  </w:num>
  <w:num w:numId="14">
    <w:abstractNumId w:val="22"/>
  </w:num>
  <w:num w:numId="15">
    <w:abstractNumId w:val="5"/>
  </w:num>
  <w:num w:numId="16">
    <w:abstractNumId w:val="25"/>
  </w:num>
  <w:num w:numId="17">
    <w:abstractNumId w:val="26"/>
  </w:num>
  <w:num w:numId="18">
    <w:abstractNumId w:val="9"/>
  </w:num>
  <w:num w:numId="19">
    <w:abstractNumId w:val="21"/>
  </w:num>
  <w:num w:numId="20">
    <w:abstractNumId w:val="14"/>
  </w:num>
  <w:num w:numId="21">
    <w:abstractNumId w:val="35"/>
  </w:num>
  <w:num w:numId="22">
    <w:abstractNumId w:val="10"/>
  </w:num>
  <w:num w:numId="23">
    <w:abstractNumId w:val="16"/>
  </w:num>
  <w:num w:numId="24">
    <w:abstractNumId w:val="19"/>
  </w:num>
  <w:num w:numId="25">
    <w:abstractNumId w:val="29"/>
  </w:num>
  <w:num w:numId="26">
    <w:abstractNumId w:val="28"/>
  </w:num>
  <w:num w:numId="27">
    <w:abstractNumId w:val="15"/>
  </w:num>
  <w:num w:numId="28">
    <w:abstractNumId w:val="11"/>
  </w:num>
  <w:num w:numId="29">
    <w:abstractNumId w:val="23"/>
  </w:num>
  <w:num w:numId="30">
    <w:abstractNumId w:val="24"/>
  </w:num>
  <w:num w:numId="31">
    <w:abstractNumId w:val="17"/>
  </w:num>
  <w:num w:numId="32">
    <w:abstractNumId w:val="20"/>
  </w:num>
  <w:num w:numId="33">
    <w:abstractNumId w:val="27"/>
  </w:num>
  <w:num w:numId="34">
    <w:abstractNumId w:val="33"/>
  </w:num>
  <w:num w:numId="35">
    <w:abstractNumId w:val="8"/>
  </w:num>
  <w:num w:numId="36">
    <w:abstractNumId w:val="31"/>
  </w:num>
  <w:num w:numId="37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D7"/>
    <w:rsid w:val="000005C0"/>
    <w:rsid w:val="00000B47"/>
    <w:rsid w:val="00001208"/>
    <w:rsid w:val="00002EE3"/>
    <w:rsid w:val="00006F8D"/>
    <w:rsid w:val="00014F73"/>
    <w:rsid w:val="00023E72"/>
    <w:rsid w:val="00024A91"/>
    <w:rsid w:val="00024E34"/>
    <w:rsid w:val="00025639"/>
    <w:rsid w:val="00032282"/>
    <w:rsid w:val="00033C3B"/>
    <w:rsid w:val="0003723F"/>
    <w:rsid w:val="00037C38"/>
    <w:rsid w:val="00044003"/>
    <w:rsid w:val="0004475D"/>
    <w:rsid w:val="0004600B"/>
    <w:rsid w:val="000523DD"/>
    <w:rsid w:val="00054A19"/>
    <w:rsid w:val="00055BC3"/>
    <w:rsid w:val="0005715D"/>
    <w:rsid w:val="000652B2"/>
    <w:rsid w:val="00065678"/>
    <w:rsid w:val="00066612"/>
    <w:rsid w:val="00073F07"/>
    <w:rsid w:val="00076824"/>
    <w:rsid w:val="00080210"/>
    <w:rsid w:val="000837F4"/>
    <w:rsid w:val="000A202B"/>
    <w:rsid w:val="000A650D"/>
    <w:rsid w:val="000A7724"/>
    <w:rsid w:val="000B1A2B"/>
    <w:rsid w:val="000B31A8"/>
    <w:rsid w:val="000B6D00"/>
    <w:rsid w:val="000C0B85"/>
    <w:rsid w:val="000C38EE"/>
    <w:rsid w:val="000C61B6"/>
    <w:rsid w:val="000C7660"/>
    <w:rsid w:val="000D0FF2"/>
    <w:rsid w:val="000D5392"/>
    <w:rsid w:val="000D550E"/>
    <w:rsid w:val="000D7580"/>
    <w:rsid w:val="000E0DC9"/>
    <w:rsid w:val="000E24A3"/>
    <w:rsid w:val="000F0573"/>
    <w:rsid w:val="000F058D"/>
    <w:rsid w:val="000F05F9"/>
    <w:rsid w:val="000F4B3C"/>
    <w:rsid w:val="001007CB"/>
    <w:rsid w:val="001009BC"/>
    <w:rsid w:val="00104C85"/>
    <w:rsid w:val="001051BE"/>
    <w:rsid w:val="00105A2F"/>
    <w:rsid w:val="00107E70"/>
    <w:rsid w:val="00110421"/>
    <w:rsid w:val="00110BC7"/>
    <w:rsid w:val="00112123"/>
    <w:rsid w:val="00117E17"/>
    <w:rsid w:val="001208E4"/>
    <w:rsid w:val="00121D47"/>
    <w:rsid w:val="00124AAD"/>
    <w:rsid w:val="00127AB5"/>
    <w:rsid w:val="00130265"/>
    <w:rsid w:val="001313FA"/>
    <w:rsid w:val="00132775"/>
    <w:rsid w:val="00133B50"/>
    <w:rsid w:val="00135149"/>
    <w:rsid w:val="00151B61"/>
    <w:rsid w:val="00154009"/>
    <w:rsid w:val="00154814"/>
    <w:rsid w:val="00157DF5"/>
    <w:rsid w:val="00160218"/>
    <w:rsid w:val="00161A52"/>
    <w:rsid w:val="00164579"/>
    <w:rsid w:val="001661BF"/>
    <w:rsid w:val="001672E4"/>
    <w:rsid w:val="00167406"/>
    <w:rsid w:val="00186A58"/>
    <w:rsid w:val="0018799D"/>
    <w:rsid w:val="00196AD8"/>
    <w:rsid w:val="00197B88"/>
    <w:rsid w:val="001A08B4"/>
    <w:rsid w:val="001A1BC0"/>
    <w:rsid w:val="001B4209"/>
    <w:rsid w:val="001B7E48"/>
    <w:rsid w:val="001C2C44"/>
    <w:rsid w:val="001D0A73"/>
    <w:rsid w:val="001D17CB"/>
    <w:rsid w:val="001D1AD9"/>
    <w:rsid w:val="001E0B98"/>
    <w:rsid w:val="001E0D55"/>
    <w:rsid w:val="001F0FEA"/>
    <w:rsid w:val="001F55D8"/>
    <w:rsid w:val="001F60E4"/>
    <w:rsid w:val="002003EE"/>
    <w:rsid w:val="00201A25"/>
    <w:rsid w:val="002021D0"/>
    <w:rsid w:val="00210535"/>
    <w:rsid w:val="00211AAB"/>
    <w:rsid w:val="00212B47"/>
    <w:rsid w:val="002135B0"/>
    <w:rsid w:val="00213F96"/>
    <w:rsid w:val="00214A38"/>
    <w:rsid w:val="00220443"/>
    <w:rsid w:val="00225AF2"/>
    <w:rsid w:val="0022657E"/>
    <w:rsid w:val="0023196D"/>
    <w:rsid w:val="002335FA"/>
    <w:rsid w:val="00236437"/>
    <w:rsid w:val="00237D57"/>
    <w:rsid w:val="002429B2"/>
    <w:rsid w:val="00244E87"/>
    <w:rsid w:val="00247FB8"/>
    <w:rsid w:val="00252CF4"/>
    <w:rsid w:val="00255F2F"/>
    <w:rsid w:val="00265904"/>
    <w:rsid w:val="002664E3"/>
    <w:rsid w:val="002713E0"/>
    <w:rsid w:val="002748E3"/>
    <w:rsid w:val="00280EFF"/>
    <w:rsid w:val="00282C0B"/>
    <w:rsid w:val="00283674"/>
    <w:rsid w:val="00285E6A"/>
    <w:rsid w:val="00286394"/>
    <w:rsid w:val="00290F08"/>
    <w:rsid w:val="00293F48"/>
    <w:rsid w:val="002A1181"/>
    <w:rsid w:val="002A2155"/>
    <w:rsid w:val="002A5735"/>
    <w:rsid w:val="002A77BB"/>
    <w:rsid w:val="002B0580"/>
    <w:rsid w:val="002B213B"/>
    <w:rsid w:val="002C16D1"/>
    <w:rsid w:val="002C2C93"/>
    <w:rsid w:val="002C3712"/>
    <w:rsid w:val="002C5A04"/>
    <w:rsid w:val="002D112E"/>
    <w:rsid w:val="002D1A10"/>
    <w:rsid w:val="002D41EA"/>
    <w:rsid w:val="002D5ADA"/>
    <w:rsid w:val="002D7F73"/>
    <w:rsid w:val="002E16BE"/>
    <w:rsid w:val="002E4745"/>
    <w:rsid w:val="002E704B"/>
    <w:rsid w:val="002F1A1D"/>
    <w:rsid w:val="002F613C"/>
    <w:rsid w:val="003119D2"/>
    <w:rsid w:val="0031258C"/>
    <w:rsid w:val="00312D0F"/>
    <w:rsid w:val="00315021"/>
    <w:rsid w:val="00316967"/>
    <w:rsid w:val="0033424E"/>
    <w:rsid w:val="0034292A"/>
    <w:rsid w:val="0034472C"/>
    <w:rsid w:val="00352B2C"/>
    <w:rsid w:val="00354A4E"/>
    <w:rsid w:val="0035661B"/>
    <w:rsid w:val="00356B73"/>
    <w:rsid w:val="0035772E"/>
    <w:rsid w:val="00361C49"/>
    <w:rsid w:val="00362014"/>
    <w:rsid w:val="00365879"/>
    <w:rsid w:val="00365A0C"/>
    <w:rsid w:val="00366E8F"/>
    <w:rsid w:val="003715E3"/>
    <w:rsid w:val="00373785"/>
    <w:rsid w:val="003753A5"/>
    <w:rsid w:val="00382154"/>
    <w:rsid w:val="00382FD4"/>
    <w:rsid w:val="00384BE8"/>
    <w:rsid w:val="003850C6"/>
    <w:rsid w:val="00385C0A"/>
    <w:rsid w:val="00386D4D"/>
    <w:rsid w:val="0039419E"/>
    <w:rsid w:val="003A3F9F"/>
    <w:rsid w:val="003A43AE"/>
    <w:rsid w:val="003A48F2"/>
    <w:rsid w:val="003B03D6"/>
    <w:rsid w:val="003B5652"/>
    <w:rsid w:val="003B69A7"/>
    <w:rsid w:val="003C1C92"/>
    <w:rsid w:val="003D3FB5"/>
    <w:rsid w:val="003D4FAC"/>
    <w:rsid w:val="003D7783"/>
    <w:rsid w:val="003E4A46"/>
    <w:rsid w:val="003E65EE"/>
    <w:rsid w:val="003E7FC5"/>
    <w:rsid w:val="003F1011"/>
    <w:rsid w:val="003F6558"/>
    <w:rsid w:val="004125AD"/>
    <w:rsid w:val="00414FA7"/>
    <w:rsid w:val="0041541A"/>
    <w:rsid w:val="00421A69"/>
    <w:rsid w:val="00421D7A"/>
    <w:rsid w:val="00423160"/>
    <w:rsid w:val="004258E2"/>
    <w:rsid w:val="00427AB1"/>
    <w:rsid w:val="00432243"/>
    <w:rsid w:val="0043327A"/>
    <w:rsid w:val="004342BA"/>
    <w:rsid w:val="00434C8D"/>
    <w:rsid w:val="00436DFC"/>
    <w:rsid w:val="00440A50"/>
    <w:rsid w:val="00442DE9"/>
    <w:rsid w:val="00446326"/>
    <w:rsid w:val="00447832"/>
    <w:rsid w:val="00452A9A"/>
    <w:rsid w:val="00457681"/>
    <w:rsid w:val="00463EEC"/>
    <w:rsid w:val="00470280"/>
    <w:rsid w:val="00470AAC"/>
    <w:rsid w:val="00474FFC"/>
    <w:rsid w:val="004772A3"/>
    <w:rsid w:val="0048370A"/>
    <w:rsid w:val="0049086E"/>
    <w:rsid w:val="004908C1"/>
    <w:rsid w:val="00496EE8"/>
    <w:rsid w:val="004A0A42"/>
    <w:rsid w:val="004A2701"/>
    <w:rsid w:val="004A68A4"/>
    <w:rsid w:val="004B1E45"/>
    <w:rsid w:val="004B378D"/>
    <w:rsid w:val="004B383D"/>
    <w:rsid w:val="004C18E9"/>
    <w:rsid w:val="004C4C83"/>
    <w:rsid w:val="004C6A93"/>
    <w:rsid w:val="004D02A3"/>
    <w:rsid w:val="004D1A5A"/>
    <w:rsid w:val="004D35E2"/>
    <w:rsid w:val="004D5252"/>
    <w:rsid w:val="004D7076"/>
    <w:rsid w:val="004D7C8F"/>
    <w:rsid w:val="004E3162"/>
    <w:rsid w:val="004E36A9"/>
    <w:rsid w:val="004E7119"/>
    <w:rsid w:val="004F6D83"/>
    <w:rsid w:val="005002C9"/>
    <w:rsid w:val="00501B59"/>
    <w:rsid w:val="005064E6"/>
    <w:rsid w:val="00506C26"/>
    <w:rsid w:val="0051292A"/>
    <w:rsid w:val="0051296C"/>
    <w:rsid w:val="00515BA6"/>
    <w:rsid w:val="005211A7"/>
    <w:rsid w:val="005320B6"/>
    <w:rsid w:val="00532583"/>
    <w:rsid w:val="005331DE"/>
    <w:rsid w:val="0053371A"/>
    <w:rsid w:val="0053562F"/>
    <w:rsid w:val="00537DB3"/>
    <w:rsid w:val="00540F4B"/>
    <w:rsid w:val="0054149C"/>
    <w:rsid w:val="005424E8"/>
    <w:rsid w:val="005432B0"/>
    <w:rsid w:val="0055193D"/>
    <w:rsid w:val="00556433"/>
    <w:rsid w:val="005626DA"/>
    <w:rsid w:val="005640DC"/>
    <w:rsid w:val="00564856"/>
    <w:rsid w:val="005701DC"/>
    <w:rsid w:val="005726B2"/>
    <w:rsid w:val="00573094"/>
    <w:rsid w:val="00581F76"/>
    <w:rsid w:val="005826D2"/>
    <w:rsid w:val="005837D4"/>
    <w:rsid w:val="00583817"/>
    <w:rsid w:val="00596044"/>
    <w:rsid w:val="005A762C"/>
    <w:rsid w:val="005A76F8"/>
    <w:rsid w:val="005B1D46"/>
    <w:rsid w:val="005B68C9"/>
    <w:rsid w:val="005C1A56"/>
    <w:rsid w:val="005C35C8"/>
    <w:rsid w:val="005C7B69"/>
    <w:rsid w:val="005D6B28"/>
    <w:rsid w:val="005D7AC9"/>
    <w:rsid w:val="005E16E4"/>
    <w:rsid w:val="005E4A66"/>
    <w:rsid w:val="005F1ABE"/>
    <w:rsid w:val="005F50E8"/>
    <w:rsid w:val="005F7128"/>
    <w:rsid w:val="00600CCB"/>
    <w:rsid w:val="00602717"/>
    <w:rsid w:val="0060415E"/>
    <w:rsid w:val="006116FE"/>
    <w:rsid w:val="00615AD9"/>
    <w:rsid w:val="006160C5"/>
    <w:rsid w:val="00624DE3"/>
    <w:rsid w:val="00630D26"/>
    <w:rsid w:val="00635410"/>
    <w:rsid w:val="006426D6"/>
    <w:rsid w:val="006501B3"/>
    <w:rsid w:val="00653FE8"/>
    <w:rsid w:val="00656ADB"/>
    <w:rsid w:val="00656EE3"/>
    <w:rsid w:val="006648D4"/>
    <w:rsid w:val="00676869"/>
    <w:rsid w:val="00681546"/>
    <w:rsid w:val="00686EFA"/>
    <w:rsid w:val="00692D10"/>
    <w:rsid w:val="00693D15"/>
    <w:rsid w:val="00697164"/>
    <w:rsid w:val="006A1166"/>
    <w:rsid w:val="006A44CD"/>
    <w:rsid w:val="006B16B2"/>
    <w:rsid w:val="006B238B"/>
    <w:rsid w:val="006B66C6"/>
    <w:rsid w:val="006C2912"/>
    <w:rsid w:val="006C67A0"/>
    <w:rsid w:val="006D3721"/>
    <w:rsid w:val="006D5679"/>
    <w:rsid w:val="006D7B50"/>
    <w:rsid w:val="006E08DD"/>
    <w:rsid w:val="006E3F3F"/>
    <w:rsid w:val="006E4640"/>
    <w:rsid w:val="006E6685"/>
    <w:rsid w:val="006E7B38"/>
    <w:rsid w:val="006E7FE9"/>
    <w:rsid w:val="006F5FE1"/>
    <w:rsid w:val="006F6F6C"/>
    <w:rsid w:val="007042F4"/>
    <w:rsid w:val="00706670"/>
    <w:rsid w:val="00710D5B"/>
    <w:rsid w:val="00711BFC"/>
    <w:rsid w:val="00713DAA"/>
    <w:rsid w:val="00714B26"/>
    <w:rsid w:val="00720BD1"/>
    <w:rsid w:val="00726446"/>
    <w:rsid w:val="00731B0F"/>
    <w:rsid w:val="0073370F"/>
    <w:rsid w:val="00734772"/>
    <w:rsid w:val="00740182"/>
    <w:rsid w:val="00742C4E"/>
    <w:rsid w:val="0074650A"/>
    <w:rsid w:val="007525FE"/>
    <w:rsid w:val="00753A27"/>
    <w:rsid w:val="00753DBC"/>
    <w:rsid w:val="00755FC2"/>
    <w:rsid w:val="0076162E"/>
    <w:rsid w:val="00772E39"/>
    <w:rsid w:val="00774862"/>
    <w:rsid w:val="00775609"/>
    <w:rsid w:val="0079243F"/>
    <w:rsid w:val="007A7901"/>
    <w:rsid w:val="007B02D4"/>
    <w:rsid w:val="007C1B4A"/>
    <w:rsid w:val="007C6797"/>
    <w:rsid w:val="007C7846"/>
    <w:rsid w:val="007D409A"/>
    <w:rsid w:val="007E2084"/>
    <w:rsid w:val="007E2DED"/>
    <w:rsid w:val="007F13CD"/>
    <w:rsid w:val="007F3DBC"/>
    <w:rsid w:val="007F589E"/>
    <w:rsid w:val="007F76EB"/>
    <w:rsid w:val="00801FDA"/>
    <w:rsid w:val="008065C7"/>
    <w:rsid w:val="0081147E"/>
    <w:rsid w:val="00811FF8"/>
    <w:rsid w:val="0081567B"/>
    <w:rsid w:val="00816133"/>
    <w:rsid w:val="0081708B"/>
    <w:rsid w:val="0081740B"/>
    <w:rsid w:val="008270CD"/>
    <w:rsid w:val="008305AA"/>
    <w:rsid w:val="008305E3"/>
    <w:rsid w:val="008312DC"/>
    <w:rsid w:val="008313E1"/>
    <w:rsid w:val="00832D16"/>
    <w:rsid w:val="008330AE"/>
    <w:rsid w:val="00837405"/>
    <w:rsid w:val="00842E02"/>
    <w:rsid w:val="00843F8F"/>
    <w:rsid w:val="0084743D"/>
    <w:rsid w:val="00853753"/>
    <w:rsid w:val="008605E1"/>
    <w:rsid w:val="00860BB4"/>
    <w:rsid w:val="00862D6F"/>
    <w:rsid w:val="00871C72"/>
    <w:rsid w:val="00871EE2"/>
    <w:rsid w:val="008750BB"/>
    <w:rsid w:val="00876138"/>
    <w:rsid w:val="00883148"/>
    <w:rsid w:val="0088718E"/>
    <w:rsid w:val="00897E4A"/>
    <w:rsid w:val="008A3B11"/>
    <w:rsid w:val="008A3CF4"/>
    <w:rsid w:val="008A509E"/>
    <w:rsid w:val="008A7604"/>
    <w:rsid w:val="008B1D00"/>
    <w:rsid w:val="008B3172"/>
    <w:rsid w:val="008B3C75"/>
    <w:rsid w:val="008C0F2E"/>
    <w:rsid w:val="008C0F90"/>
    <w:rsid w:val="008C2A06"/>
    <w:rsid w:val="008C35EC"/>
    <w:rsid w:val="008D3B41"/>
    <w:rsid w:val="008D7F92"/>
    <w:rsid w:val="008E239A"/>
    <w:rsid w:val="008E6AAF"/>
    <w:rsid w:val="008F2216"/>
    <w:rsid w:val="008F5B15"/>
    <w:rsid w:val="008F6112"/>
    <w:rsid w:val="009048B6"/>
    <w:rsid w:val="00906818"/>
    <w:rsid w:val="009176D2"/>
    <w:rsid w:val="00930590"/>
    <w:rsid w:val="009356D4"/>
    <w:rsid w:val="00941B69"/>
    <w:rsid w:val="00941BCC"/>
    <w:rsid w:val="009463CF"/>
    <w:rsid w:val="009519E2"/>
    <w:rsid w:val="0096264E"/>
    <w:rsid w:val="0096728F"/>
    <w:rsid w:val="009708B9"/>
    <w:rsid w:val="00971B02"/>
    <w:rsid w:val="00974EE8"/>
    <w:rsid w:val="00981D93"/>
    <w:rsid w:val="00982D5C"/>
    <w:rsid w:val="0098355B"/>
    <w:rsid w:val="009911D0"/>
    <w:rsid w:val="00991DBF"/>
    <w:rsid w:val="00993460"/>
    <w:rsid w:val="009A0C85"/>
    <w:rsid w:val="009A1C92"/>
    <w:rsid w:val="009B1BF2"/>
    <w:rsid w:val="009B2669"/>
    <w:rsid w:val="009B400F"/>
    <w:rsid w:val="009B6F8A"/>
    <w:rsid w:val="009B78E3"/>
    <w:rsid w:val="009C1882"/>
    <w:rsid w:val="009C2C75"/>
    <w:rsid w:val="009C5F13"/>
    <w:rsid w:val="009C7112"/>
    <w:rsid w:val="009D09F4"/>
    <w:rsid w:val="009D0B2A"/>
    <w:rsid w:val="009D370A"/>
    <w:rsid w:val="009E280F"/>
    <w:rsid w:val="009E54A9"/>
    <w:rsid w:val="009F7CA8"/>
    <w:rsid w:val="00A00580"/>
    <w:rsid w:val="00A02C37"/>
    <w:rsid w:val="00A03C45"/>
    <w:rsid w:val="00A046AC"/>
    <w:rsid w:val="00A07933"/>
    <w:rsid w:val="00A112CB"/>
    <w:rsid w:val="00A11CC4"/>
    <w:rsid w:val="00A13202"/>
    <w:rsid w:val="00A1439A"/>
    <w:rsid w:val="00A156CD"/>
    <w:rsid w:val="00A17646"/>
    <w:rsid w:val="00A1770B"/>
    <w:rsid w:val="00A17ABE"/>
    <w:rsid w:val="00A24680"/>
    <w:rsid w:val="00A258B6"/>
    <w:rsid w:val="00A30162"/>
    <w:rsid w:val="00A32F50"/>
    <w:rsid w:val="00A332E2"/>
    <w:rsid w:val="00A34C14"/>
    <w:rsid w:val="00A375E9"/>
    <w:rsid w:val="00A43914"/>
    <w:rsid w:val="00A47887"/>
    <w:rsid w:val="00A71891"/>
    <w:rsid w:val="00A71B77"/>
    <w:rsid w:val="00A72480"/>
    <w:rsid w:val="00A72564"/>
    <w:rsid w:val="00A77AD8"/>
    <w:rsid w:val="00A81138"/>
    <w:rsid w:val="00A86820"/>
    <w:rsid w:val="00AA30FD"/>
    <w:rsid w:val="00AA517B"/>
    <w:rsid w:val="00AB2F32"/>
    <w:rsid w:val="00AC1A69"/>
    <w:rsid w:val="00AC3DD5"/>
    <w:rsid w:val="00AC48C3"/>
    <w:rsid w:val="00AD1D34"/>
    <w:rsid w:val="00AD20B7"/>
    <w:rsid w:val="00AE0524"/>
    <w:rsid w:val="00AF003D"/>
    <w:rsid w:val="00AF4BDA"/>
    <w:rsid w:val="00B002E9"/>
    <w:rsid w:val="00B002F3"/>
    <w:rsid w:val="00B03AC1"/>
    <w:rsid w:val="00B0726D"/>
    <w:rsid w:val="00B10377"/>
    <w:rsid w:val="00B15EDA"/>
    <w:rsid w:val="00B200CD"/>
    <w:rsid w:val="00B24165"/>
    <w:rsid w:val="00B25222"/>
    <w:rsid w:val="00B2641D"/>
    <w:rsid w:val="00B2688E"/>
    <w:rsid w:val="00B434C2"/>
    <w:rsid w:val="00B436E9"/>
    <w:rsid w:val="00B47BD4"/>
    <w:rsid w:val="00B50CB2"/>
    <w:rsid w:val="00B52125"/>
    <w:rsid w:val="00B52D47"/>
    <w:rsid w:val="00B56A2A"/>
    <w:rsid w:val="00B56C2C"/>
    <w:rsid w:val="00B63DD3"/>
    <w:rsid w:val="00B7511D"/>
    <w:rsid w:val="00B76856"/>
    <w:rsid w:val="00B805C2"/>
    <w:rsid w:val="00B8098A"/>
    <w:rsid w:val="00B86971"/>
    <w:rsid w:val="00B90C8A"/>
    <w:rsid w:val="00B93FDD"/>
    <w:rsid w:val="00B9443A"/>
    <w:rsid w:val="00B95E53"/>
    <w:rsid w:val="00BA0AB0"/>
    <w:rsid w:val="00BA4032"/>
    <w:rsid w:val="00BA6FEA"/>
    <w:rsid w:val="00BA7FDF"/>
    <w:rsid w:val="00BB770D"/>
    <w:rsid w:val="00BC0E2B"/>
    <w:rsid w:val="00BC335F"/>
    <w:rsid w:val="00BC49E2"/>
    <w:rsid w:val="00BD2108"/>
    <w:rsid w:val="00BD705F"/>
    <w:rsid w:val="00BE0274"/>
    <w:rsid w:val="00BE0641"/>
    <w:rsid w:val="00BF1010"/>
    <w:rsid w:val="00C00EB3"/>
    <w:rsid w:val="00C15202"/>
    <w:rsid w:val="00C169B0"/>
    <w:rsid w:val="00C16A8F"/>
    <w:rsid w:val="00C21EA6"/>
    <w:rsid w:val="00C2292E"/>
    <w:rsid w:val="00C26DAF"/>
    <w:rsid w:val="00C33A99"/>
    <w:rsid w:val="00C4083C"/>
    <w:rsid w:val="00C47F1C"/>
    <w:rsid w:val="00C504EB"/>
    <w:rsid w:val="00C537D8"/>
    <w:rsid w:val="00C5501A"/>
    <w:rsid w:val="00C5608C"/>
    <w:rsid w:val="00C6107D"/>
    <w:rsid w:val="00C613DA"/>
    <w:rsid w:val="00C815AA"/>
    <w:rsid w:val="00C8287B"/>
    <w:rsid w:val="00C82FA1"/>
    <w:rsid w:val="00C842A4"/>
    <w:rsid w:val="00C863A7"/>
    <w:rsid w:val="00C93D0C"/>
    <w:rsid w:val="00CA2564"/>
    <w:rsid w:val="00CA334C"/>
    <w:rsid w:val="00CA6963"/>
    <w:rsid w:val="00CA6A61"/>
    <w:rsid w:val="00CB3EAC"/>
    <w:rsid w:val="00CC4FD2"/>
    <w:rsid w:val="00CC594D"/>
    <w:rsid w:val="00CC73BC"/>
    <w:rsid w:val="00CD0A8D"/>
    <w:rsid w:val="00CD1E28"/>
    <w:rsid w:val="00CD7313"/>
    <w:rsid w:val="00CE223B"/>
    <w:rsid w:val="00CE3F66"/>
    <w:rsid w:val="00CE6DEB"/>
    <w:rsid w:val="00CF22B6"/>
    <w:rsid w:val="00CF2889"/>
    <w:rsid w:val="00CF3A8A"/>
    <w:rsid w:val="00CF4706"/>
    <w:rsid w:val="00D07E67"/>
    <w:rsid w:val="00D12F03"/>
    <w:rsid w:val="00D16193"/>
    <w:rsid w:val="00D17170"/>
    <w:rsid w:val="00D22087"/>
    <w:rsid w:val="00D22AD8"/>
    <w:rsid w:val="00D244C8"/>
    <w:rsid w:val="00D25CE2"/>
    <w:rsid w:val="00D27731"/>
    <w:rsid w:val="00D30975"/>
    <w:rsid w:val="00D34ED0"/>
    <w:rsid w:val="00D45B4D"/>
    <w:rsid w:val="00D54427"/>
    <w:rsid w:val="00D54A1D"/>
    <w:rsid w:val="00D55981"/>
    <w:rsid w:val="00D64D48"/>
    <w:rsid w:val="00D70BDC"/>
    <w:rsid w:val="00D728E1"/>
    <w:rsid w:val="00D748DE"/>
    <w:rsid w:val="00D77BA2"/>
    <w:rsid w:val="00D82B57"/>
    <w:rsid w:val="00D86742"/>
    <w:rsid w:val="00D90B73"/>
    <w:rsid w:val="00D92AF8"/>
    <w:rsid w:val="00D94154"/>
    <w:rsid w:val="00D954F3"/>
    <w:rsid w:val="00D96DB8"/>
    <w:rsid w:val="00DA3AC7"/>
    <w:rsid w:val="00DA4D8D"/>
    <w:rsid w:val="00DA7ECA"/>
    <w:rsid w:val="00DB0264"/>
    <w:rsid w:val="00DB0674"/>
    <w:rsid w:val="00DB3EAD"/>
    <w:rsid w:val="00DB4BA7"/>
    <w:rsid w:val="00DB68FF"/>
    <w:rsid w:val="00DC04D7"/>
    <w:rsid w:val="00DC4437"/>
    <w:rsid w:val="00DC6CDB"/>
    <w:rsid w:val="00DE1694"/>
    <w:rsid w:val="00DE34CE"/>
    <w:rsid w:val="00DE5316"/>
    <w:rsid w:val="00DE5864"/>
    <w:rsid w:val="00DF01EB"/>
    <w:rsid w:val="00DF0FB5"/>
    <w:rsid w:val="00DF7014"/>
    <w:rsid w:val="00E045EB"/>
    <w:rsid w:val="00E103EB"/>
    <w:rsid w:val="00E11F88"/>
    <w:rsid w:val="00E1228B"/>
    <w:rsid w:val="00E152F6"/>
    <w:rsid w:val="00E167FF"/>
    <w:rsid w:val="00E17194"/>
    <w:rsid w:val="00E21A97"/>
    <w:rsid w:val="00E32E15"/>
    <w:rsid w:val="00E334BD"/>
    <w:rsid w:val="00E42B63"/>
    <w:rsid w:val="00E434D1"/>
    <w:rsid w:val="00E459AD"/>
    <w:rsid w:val="00E47C22"/>
    <w:rsid w:val="00E5032E"/>
    <w:rsid w:val="00E50C83"/>
    <w:rsid w:val="00E57BFF"/>
    <w:rsid w:val="00E64531"/>
    <w:rsid w:val="00E6609D"/>
    <w:rsid w:val="00E66C41"/>
    <w:rsid w:val="00E6740C"/>
    <w:rsid w:val="00E67565"/>
    <w:rsid w:val="00E772AA"/>
    <w:rsid w:val="00E8094F"/>
    <w:rsid w:val="00E828FF"/>
    <w:rsid w:val="00E870BF"/>
    <w:rsid w:val="00E876CF"/>
    <w:rsid w:val="00E92AB1"/>
    <w:rsid w:val="00E93019"/>
    <w:rsid w:val="00EA13CD"/>
    <w:rsid w:val="00EA1461"/>
    <w:rsid w:val="00EB0B19"/>
    <w:rsid w:val="00EB453D"/>
    <w:rsid w:val="00EC03AF"/>
    <w:rsid w:val="00EC0722"/>
    <w:rsid w:val="00EC386A"/>
    <w:rsid w:val="00EC4CA9"/>
    <w:rsid w:val="00EC4F0C"/>
    <w:rsid w:val="00EC5422"/>
    <w:rsid w:val="00EC60C4"/>
    <w:rsid w:val="00ED4E11"/>
    <w:rsid w:val="00ED6191"/>
    <w:rsid w:val="00EE1740"/>
    <w:rsid w:val="00EE22BB"/>
    <w:rsid w:val="00EE31D9"/>
    <w:rsid w:val="00EF37F4"/>
    <w:rsid w:val="00EF6134"/>
    <w:rsid w:val="00EF647E"/>
    <w:rsid w:val="00F0484E"/>
    <w:rsid w:val="00F0519D"/>
    <w:rsid w:val="00F134F5"/>
    <w:rsid w:val="00F17005"/>
    <w:rsid w:val="00F210E3"/>
    <w:rsid w:val="00F3164C"/>
    <w:rsid w:val="00F373F9"/>
    <w:rsid w:val="00F375F1"/>
    <w:rsid w:val="00F37BE7"/>
    <w:rsid w:val="00F40020"/>
    <w:rsid w:val="00F42452"/>
    <w:rsid w:val="00F43261"/>
    <w:rsid w:val="00F52480"/>
    <w:rsid w:val="00F54AB7"/>
    <w:rsid w:val="00F65C41"/>
    <w:rsid w:val="00F6626E"/>
    <w:rsid w:val="00F677A6"/>
    <w:rsid w:val="00F75366"/>
    <w:rsid w:val="00F77758"/>
    <w:rsid w:val="00F77B35"/>
    <w:rsid w:val="00F8108F"/>
    <w:rsid w:val="00F83747"/>
    <w:rsid w:val="00F86E5C"/>
    <w:rsid w:val="00F91198"/>
    <w:rsid w:val="00F92FD5"/>
    <w:rsid w:val="00F952BD"/>
    <w:rsid w:val="00FA156C"/>
    <w:rsid w:val="00FB16CB"/>
    <w:rsid w:val="00FB1D04"/>
    <w:rsid w:val="00FD1932"/>
    <w:rsid w:val="00FE506B"/>
    <w:rsid w:val="00FF1F27"/>
    <w:rsid w:val="00FF5548"/>
    <w:rsid w:val="24EA4F41"/>
    <w:rsid w:val="5AFAD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AA1745"/>
  <w15:docId w15:val="{180CC4E1-6A35-4416-8915-2F7E236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utoRedefine/>
    <w:qFormat/>
    <w:rsid w:val="004C6A93"/>
    <w:pPr>
      <w:spacing w:line="276" w:lineRule="auto"/>
      <w:jc w:val="both"/>
    </w:pPr>
    <w:rPr>
      <w:sz w:val="24"/>
    </w:rPr>
  </w:style>
  <w:style w:type="paragraph" w:styleId="10">
    <w:name w:val="heading 1"/>
    <w:aliases w:val="Heading for Top Section"/>
    <w:basedOn w:val="a1"/>
    <w:next w:val="a1"/>
    <w:link w:val="11"/>
    <w:autoRedefine/>
    <w:uiPriority w:val="99"/>
    <w:qFormat/>
    <w:rsid w:val="000F05F9"/>
    <w:pPr>
      <w:pageBreakBefore/>
      <w:tabs>
        <w:tab w:val="num" w:pos="432"/>
      </w:tabs>
      <w:spacing w:before="240" w:after="240"/>
      <w:ind w:left="432" w:hanging="432"/>
      <w:outlineLvl w:val="0"/>
    </w:pPr>
    <w:rPr>
      <w:b/>
      <w:kern w:val="28"/>
      <w:sz w:val="28"/>
    </w:rPr>
  </w:style>
  <w:style w:type="paragraph" w:styleId="2">
    <w:name w:val="heading 2"/>
    <w:basedOn w:val="a1"/>
    <w:next w:val="a1"/>
    <w:link w:val="20"/>
    <w:autoRedefine/>
    <w:uiPriority w:val="99"/>
    <w:qFormat/>
    <w:rsid w:val="002664E3"/>
    <w:pPr>
      <w:keepNext/>
      <w:keepLines/>
      <w:numPr>
        <w:ilvl w:val="1"/>
        <w:numId w:val="2"/>
      </w:numPr>
      <w:suppressAutoHyphens/>
      <w:spacing w:before="120" w:after="120" w:line="260" w:lineRule="atLeast"/>
      <w:outlineLvl w:val="1"/>
    </w:pPr>
    <w:rPr>
      <w:b/>
      <w:sz w:val="28"/>
      <w:lang w:val="en-US"/>
    </w:rPr>
  </w:style>
  <w:style w:type="paragraph" w:styleId="3">
    <w:name w:val="heading 3"/>
    <w:basedOn w:val="a1"/>
    <w:next w:val="a1"/>
    <w:link w:val="30"/>
    <w:autoRedefine/>
    <w:uiPriority w:val="99"/>
    <w:qFormat/>
    <w:rsid w:val="002664E3"/>
    <w:pPr>
      <w:keepNext/>
      <w:numPr>
        <w:ilvl w:val="2"/>
        <w:numId w:val="2"/>
      </w:numPr>
      <w:spacing w:before="120" w:after="120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9"/>
    <w:qFormat/>
    <w:rsid w:val="000F05F9"/>
    <w:pPr>
      <w:keepNext/>
      <w:numPr>
        <w:ilvl w:val="3"/>
        <w:numId w:val="1"/>
      </w:numPr>
      <w:tabs>
        <w:tab w:val="clear" w:pos="1492"/>
        <w:tab w:val="num" w:pos="864"/>
      </w:tabs>
      <w:spacing w:before="120" w:after="120"/>
      <w:ind w:left="864" w:hanging="864"/>
      <w:outlineLvl w:val="3"/>
    </w:pPr>
    <w:rPr>
      <w:b/>
    </w:rPr>
  </w:style>
  <w:style w:type="paragraph" w:styleId="5">
    <w:name w:val="heading 5"/>
    <w:basedOn w:val="a1"/>
    <w:next w:val="a1"/>
    <w:link w:val="50"/>
    <w:uiPriority w:val="99"/>
    <w:qFormat/>
    <w:rsid w:val="000F05F9"/>
    <w:pPr>
      <w:numPr>
        <w:ilvl w:val="4"/>
        <w:numId w:val="1"/>
      </w:numPr>
      <w:tabs>
        <w:tab w:val="clear" w:pos="1492"/>
        <w:tab w:val="num" w:pos="1008"/>
      </w:tabs>
      <w:spacing w:before="120" w:after="120"/>
      <w:ind w:left="1008" w:hanging="1008"/>
      <w:outlineLvl w:val="4"/>
    </w:pPr>
    <w:rPr>
      <w:b/>
      <w:i/>
    </w:rPr>
  </w:style>
  <w:style w:type="paragraph" w:styleId="6">
    <w:name w:val="heading 6"/>
    <w:basedOn w:val="a1"/>
    <w:next w:val="a1"/>
    <w:link w:val="60"/>
    <w:uiPriority w:val="99"/>
    <w:qFormat/>
    <w:rsid w:val="000F05F9"/>
    <w:pPr>
      <w:numPr>
        <w:ilvl w:val="5"/>
        <w:numId w:val="1"/>
      </w:numPr>
      <w:tabs>
        <w:tab w:val="clear" w:pos="1492"/>
        <w:tab w:val="num" w:pos="1152"/>
      </w:tabs>
      <w:spacing w:before="120" w:after="120"/>
      <w:ind w:left="1152" w:hanging="1152"/>
      <w:outlineLvl w:val="5"/>
    </w:pPr>
    <w:rPr>
      <w:i/>
    </w:rPr>
  </w:style>
  <w:style w:type="paragraph" w:styleId="7">
    <w:name w:val="heading 7"/>
    <w:basedOn w:val="a1"/>
    <w:next w:val="a1"/>
    <w:link w:val="70"/>
    <w:uiPriority w:val="99"/>
    <w:qFormat/>
    <w:rsid w:val="000F05F9"/>
    <w:pPr>
      <w:numPr>
        <w:ilvl w:val="6"/>
        <w:numId w:val="1"/>
      </w:numPr>
      <w:tabs>
        <w:tab w:val="clear" w:pos="1492"/>
        <w:tab w:val="num" w:pos="1296"/>
      </w:tabs>
      <w:spacing w:before="120" w:after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1"/>
    <w:next w:val="a1"/>
    <w:link w:val="80"/>
    <w:uiPriority w:val="99"/>
    <w:qFormat/>
    <w:rsid w:val="000F05F9"/>
    <w:pPr>
      <w:numPr>
        <w:ilvl w:val="7"/>
        <w:numId w:val="1"/>
      </w:numPr>
      <w:tabs>
        <w:tab w:val="clear" w:pos="1492"/>
        <w:tab w:val="num" w:pos="1440"/>
      </w:tabs>
      <w:spacing w:before="120" w:after="12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link w:val="90"/>
    <w:uiPriority w:val="99"/>
    <w:qFormat/>
    <w:rsid w:val="000F05F9"/>
    <w:pPr>
      <w:numPr>
        <w:ilvl w:val="8"/>
        <w:numId w:val="1"/>
      </w:numPr>
      <w:tabs>
        <w:tab w:val="clear" w:pos="1492"/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Heading for Top Section Знак"/>
    <w:link w:val="10"/>
    <w:uiPriority w:val="99"/>
    <w:locked/>
    <w:rPr>
      <w:b/>
      <w:kern w:val="28"/>
      <w:sz w:val="28"/>
      <w:szCs w:val="20"/>
    </w:rPr>
  </w:style>
  <w:style w:type="character" w:customStyle="1" w:styleId="20">
    <w:name w:val="Заголовок 2 Знак"/>
    <w:link w:val="2"/>
    <w:uiPriority w:val="99"/>
    <w:locked/>
    <w:rsid w:val="002664E3"/>
    <w:rPr>
      <w:b/>
      <w:sz w:val="28"/>
      <w:lang w:val="en-US"/>
    </w:rPr>
  </w:style>
  <w:style w:type="character" w:customStyle="1" w:styleId="30">
    <w:name w:val="Заголовок 3 Знак"/>
    <w:link w:val="3"/>
    <w:uiPriority w:val="99"/>
    <w:locked/>
    <w:rsid w:val="002664E3"/>
    <w:rPr>
      <w:b/>
      <w:sz w:val="24"/>
    </w:rPr>
  </w:style>
  <w:style w:type="character" w:customStyle="1" w:styleId="40">
    <w:name w:val="Заголовок 4 Знак"/>
    <w:link w:val="4"/>
    <w:uiPriority w:val="99"/>
    <w:locked/>
    <w:rPr>
      <w:b/>
      <w:sz w:val="24"/>
    </w:rPr>
  </w:style>
  <w:style w:type="character" w:customStyle="1" w:styleId="50">
    <w:name w:val="Заголовок 5 Знак"/>
    <w:link w:val="5"/>
    <w:uiPriority w:val="99"/>
    <w:locked/>
    <w:rPr>
      <w:b/>
      <w:i/>
      <w:sz w:val="24"/>
    </w:rPr>
  </w:style>
  <w:style w:type="character" w:customStyle="1" w:styleId="60">
    <w:name w:val="Заголовок 6 Знак"/>
    <w:link w:val="6"/>
    <w:uiPriority w:val="99"/>
    <w:locked/>
    <w:rPr>
      <w:i/>
      <w:sz w:val="24"/>
    </w:rPr>
  </w:style>
  <w:style w:type="character" w:customStyle="1" w:styleId="70">
    <w:name w:val="Заголовок 7 Знак"/>
    <w:link w:val="7"/>
    <w:uiPriority w:val="99"/>
    <w:locked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9"/>
    <w:locked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Arial" w:hAnsi="Arial"/>
      <w:b/>
      <w:i/>
      <w:sz w:val="18"/>
    </w:rPr>
  </w:style>
  <w:style w:type="paragraph" w:styleId="a5">
    <w:name w:val="Message Header"/>
    <w:basedOn w:val="a1"/>
    <w:link w:val="a6"/>
    <w:uiPriority w:val="99"/>
    <w:rsid w:val="005E4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6">
    <w:name w:val="Шапка Знак"/>
    <w:link w:val="a5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12">
    <w:name w:val="toc 1"/>
    <w:basedOn w:val="a1"/>
    <w:next w:val="a1"/>
    <w:autoRedefine/>
    <w:uiPriority w:val="39"/>
    <w:rsid w:val="0079243F"/>
    <w:pPr>
      <w:tabs>
        <w:tab w:val="left" w:pos="600"/>
        <w:tab w:val="right" w:leader="dot" w:pos="9061"/>
      </w:tabs>
    </w:pPr>
    <w:rPr>
      <w:b/>
    </w:rPr>
  </w:style>
  <w:style w:type="paragraph" w:styleId="a7">
    <w:name w:val="Title"/>
    <w:basedOn w:val="a1"/>
    <w:next w:val="a1"/>
    <w:link w:val="a8"/>
    <w:uiPriority w:val="99"/>
    <w:qFormat/>
    <w:rsid w:val="008305AA"/>
    <w:pPr>
      <w:spacing w:before="240" w:after="60"/>
    </w:pPr>
    <w:rPr>
      <w:b/>
      <w:kern w:val="28"/>
      <w:sz w:val="32"/>
    </w:rPr>
  </w:style>
  <w:style w:type="character" w:customStyle="1" w:styleId="a8">
    <w:name w:val="Заголовок Знак"/>
    <w:link w:val="a7"/>
    <w:uiPriority w:val="99"/>
    <w:locked/>
    <w:rsid w:val="008305AA"/>
    <w:rPr>
      <w:b/>
      <w:kern w:val="28"/>
      <w:sz w:val="32"/>
    </w:rPr>
  </w:style>
  <w:style w:type="paragraph" w:styleId="21">
    <w:name w:val="toc 2"/>
    <w:basedOn w:val="a1"/>
    <w:next w:val="a1"/>
    <w:autoRedefine/>
    <w:uiPriority w:val="39"/>
    <w:rsid w:val="00373785"/>
    <w:pPr>
      <w:tabs>
        <w:tab w:val="left" w:pos="800"/>
        <w:tab w:val="right" w:leader="dot" w:pos="9061"/>
      </w:tabs>
      <w:ind w:left="200"/>
    </w:pPr>
    <w:rPr>
      <w:smallCaps/>
    </w:rPr>
  </w:style>
  <w:style w:type="paragraph" w:styleId="31">
    <w:name w:val="toc 3"/>
    <w:basedOn w:val="a1"/>
    <w:next w:val="a1"/>
    <w:autoRedefine/>
    <w:uiPriority w:val="39"/>
    <w:rsid w:val="00373785"/>
    <w:pPr>
      <w:tabs>
        <w:tab w:val="left" w:pos="1200"/>
        <w:tab w:val="right" w:leader="dot" w:pos="8789"/>
      </w:tabs>
      <w:ind w:left="993" w:right="1274" w:hanging="709"/>
    </w:pPr>
    <w:rPr>
      <w:i/>
    </w:rPr>
  </w:style>
  <w:style w:type="paragraph" w:styleId="41">
    <w:name w:val="toc 4"/>
    <w:basedOn w:val="a1"/>
    <w:next w:val="a1"/>
    <w:autoRedefine/>
    <w:uiPriority w:val="99"/>
    <w:semiHidden/>
    <w:rsid w:val="005E4A66"/>
    <w:pPr>
      <w:ind w:left="600"/>
    </w:pPr>
    <w:rPr>
      <w:sz w:val="18"/>
    </w:rPr>
  </w:style>
  <w:style w:type="paragraph" w:styleId="51">
    <w:name w:val="toc 5"/>
    <w:basedOn w:val="a1"/>
    <w:next w:val="a1"/>
    <w:autoRedefine/>
    <w:uiPriority w:val="99"/>
    <w:semiHidden/>
    <w:rsid w:val="005E4A66"/>
    <w:pPr>
      <w:ind w:left="800"/>
    </w:pPr>
    <w:rPr>
      <w:sz w:val="18"/>
    </w:rPr>
  </w:style>
  <w:style w:type="paragraph" w:styleId="61">
    <w:name w:val="toc 6"/>
    <w:basedOn w:val="a1"/>
    <w:next w:val="a1"/>
    <w:autoRedefine/>
    <w:uiPriority w:val="99"/>
    <w:semiHidden/>
    <w:rsid w:val="005E4A66"/>
    <w:pPr>
      <w:ind w:left="1000"/>
    </w:pPr>
    <w:rPr>
      <w:sz w:val="18"/>
    </w:rPr>
  </w:style>
  <w:style w:type="paragraph" w:styleId="71">
    <w:name w:val="toc 7"/>
    <w:basedOn w:val="a1"/>
    <w:next w:val="a1"/>
    <w:autoRedefine/>
    <w:uiPriority w:val="99"/>
    <w:semiHidden/>
    <w:rsid w:val="005E4A66"/>
    <w:pPr>
      <w:ind w:left="1200"/>
    </w:pPr>
    <w:rPr>
      <w:sz w:val="18"/>
    </w:rPr>
  </w:style>
  <w:style w:type="paragraph" w:styleId="81">
    <w:name w:val="toc 8"/>
    <w:basedOn w:val="a1"/>
    <w:next w:val="a1"/>
    <w:autoRedefine/>
    <w:uiPriority w:val="99"/>
    <w:semiHidden/>
    <w:rsid w:val="005E4A66"/>
    <w:pPr>
      <w:ind w:left="1400"/>
    </w:pPr>
    <w:rPr>
      <w:sz w:val="18"/>
    </w:rPr>
  </w:style>
  <w:style w:type="paragraph" w:styleId="91">
    <w:name w:val="toc 9"/>
    <w:basedOn w:val="a1"/>
    <w:next w:val="a1"/>
    <w:autoRedefine/>
    <w:uiPriority w:val="99"/>
    <w:semiHidden/>
    <w:rsid w:val="005E4A66"/>
    <w:pPr>
      <w:ind w:left="1600"/>
    </w:pPr>
    <w:rPr>
      <w:sz w:val="18"/>
    </w:rPr>
  </w:style>
  <w:style w:type="paragraph" w:styleId="a9">
    <w:name w:val="Body Text"/>
    <w:basedOn w:val="a1"/>
    <w:link w:val="aa"/>
    <w:uiPriority w:val="99"/>
    <w:rsid w:val="005E4A66"/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0"/>
      <w:szCs w:val="20"/>
    </w:rPr>
  </w:style>
  <w:style w:type="paragraph" w:styleId="ab">
    <w:name w:val="Body Text Indent"/>
    <w:basedOn w:val="a1"/>
    <w:link w:val="ac"/>
    <w:uiPriority w:val="99"/>
    <w:rsid w:val="005E4A66"/>
    <w:pPr>
      <w:spacing w:after="120"/>
      <w:ind w:firstLine="360"/>
    </w:pPr>
  </w:style>
  <w:style w:type="character" w:customStyle="1" w:styleId="ac">
    <w:name w:val="Основной текст с отступом Знак"/>
    <w:link w:val="ab"/>
    <w:uiPriority w:val="99"/>
    <w:locked/>
    <w:rPr>
      <w:rFonts w:cs="Times New Roman"/>
      <w:sz w:val="20"/>
      <w:szCs w:val="20"/>
    </w:rPr>
  </w:style>
  <w:style w:type="paragraph" w:customStyle="1" w:styleId="ad">
    <w:name w:val="Выделение текста"/>
    <w:basedOn w:val="a1"/>
    <w:next w:val="a1"/>
    <w:uiPriority w:val="99"/>
    <w:rsid w:val="005E4A66"/>
    <w:rPr>
      <w:b/>
    </w:rPr>
  </w:style>
  <w:style w:type="paragraph" w:styleId="22">
    <w:name w:val="Body Text Indent 2"/>
    <w:basedOn w:val="a1"/>
    <w:link w:val="23"/>
    <w:uiPriority w:val="99"/>
    <w:rsid w:val="005E4A66"/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0"/>
      <w:szCs w:val="20"/>
    </w:rPr>
  </w:style>
  <w:style w:type="paragraph" w:styleId="ae">
    <w:name w:val="caption"/>
    <w:basedOn w:val="a1"/>
    <w:next w:val="a1"/>
    <w:uiPriority w:val="99"/>
    <w:qFormat/>
    <w:rsid w:val="005E4A66"/>
    <w:pPr>
      <w:tabs>
        <w:tab w:val="left" w:pos="1440"/>
      </w:tabs>
      <w:spacing w:before="240" w:after="120"/>
    </w:pPr>
  </w:style>
  <w:style w:type="paragraph" w:styleId="32">
    <w:name w:val="Body Text Indent 3"/>
    <w:basedOn w:val="a1"/>
    <w:link w:val="33"/>
    <w:uiPriority w:val="99"/>
    <w:rsid w:val="005E4A66"/>
  </w:style>
  <w:style w:type="character" w:customStyle="1" w:styleId="33">
    <w:name w:val="Основной текст с отступом 3 Знак"/>
    <w:link w:val="32"/>
    <w:uiPriority w:val="99"/>
    <w:locked/>
    <w:rPr>
      <w:rFonts w:cs="Times New Roman"/>
      <w:sz w:val="16"/>
      <w:szCs w:val="16"/>
    </w:rPr>
  </w:style>
  <w:style w:type="paragraph" w:styleId="24">
    <w:name w:val="Body Text 2"/>
    <w:basedOn w:val="a1"/>
    <w:link w:val="25"/>
    <w:uiPriority w:val="99"/>
    <w:rsid w:val="005E4A66"/>
    <w:pPr>
      <w:spacing w:after="120"/>
    </w:pPr>
    <w:rPr>
      <w:b/>
      <w:i/>
    </w:r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character" w:styleId="af">
    <w:name w:val="footnote reference"/>
    <w:semiHidden/>
    <w:rsid w:val="005E4A66"/>
    <w:rPr>
      <w:rFonts w:cs="Times New Roman"/>
      <w:vertAlign w:val="superscript"/>
    </w:rPr>
  </w:style>
  <w:style w:type="paragraph" w:styleId="af0">
    <w:name w:val="footnote text"/>
    <w:basedOn w:val="a1"/>
    <w:link w:val="af1"/>
    <w:uiPriority w:val="99"/>
    <w:semiHidden/>
    <w:rsid w:val="005E4A66"/>
  </w:style>
  <w:style w:type="character" w:customStyle="1" w:styleId="af1">
    <w:name w:val="Текст сноски Знак"/>
    <w:link w:val="af0"/>
    <w:uiPriority w:val="99"/>
    <w:semiHidden/>
    <w:locked/>
    <w:rPr>
      <w:rFonts w:cs="Times New Roman"/>
      <w:sz w:val="20"/>
      <w:szCs w:val="20"/>
    </w:rPr>
  </w:style>
  <w:style w:type="paragraph" w:styleId="34">
    <w:name w:val="Body Text 3"/>
    <w:basedOn w:val="a1"/>
    <w:link w:val="35"/>
    <w:uiPriority w:val="99"/>
    <w:rsid w:val="005E4A66"/>
    <w:pPr>
      <w:spacing w:before="120"/>
    </w:pPr>
  </w:style>
  <w:style w:type="character" w:customStyle="1" w:styleId="35">
    <w:name w:val="Основной текст 3 Знак"/>
    <w:link w:val="34"/>
    <w:uiPriority w:val="99"/>
    <w:semiHidden/>
    <w:locked/>
    <w:rPr>
      <w:rFonts w:cs="Times New Roman"/>
      <w:sz w:val="16"/>
      <w:szCs w:val="16"/>
    </w:rPr>
  </w:style>
  <w:style w:type="paragraph" w:styleId="af2">
    <w:name w:val="header"/>
    <w:basedOn w:val="a1"/>
    <w:link w:val="af3"/>
    <w:uiPriority w:val="99"/>
    <w:rsid w:val="005E4A66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link w:val="af2"/>
    <w:uiPriority w:val="99"/>
    <w:locked/>
    <w:rPr>
      <w:rFonts w:cs="Times New Roman"/>
      <w:sz w:val="20"/>
      <w:szCs w:val="20"/>
    </w:rPr>
  </w:style>
  <w:style w:type="paragraph" w:styleId="af4">
    <w:name w:val="footer"/>
    <w:basedOn w:val="a1"/>
    <w:link w:val="af5"/>
    <w:uiPriority w:val="99"/>
    <w:rsid w:val="005E4A66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link w:val="af4"/>
    <w:uiPriority w:val="99"/>
    <w:locked/>
    <w:rPr>
      <w:rFonts w:cs="Times New Roman"/>
      <w:sz w:val="20"/>
      <w:szCs w:val="20"/>
    </w:rPr>
  </w:style>
  <w:style w:type="character" w:styleId="af6">
    <w:name w:val="page number"/>
    <w:rsid w:val="005E4A66"/>
    <w:rPr>
      <w:rFonts w:cs="Times New Roman"/>
    </w:rPr>
  </w:style>
  <w:style w:type="character" w:styleId="af7">
    <w:name w:val="Hyperlink"/>
    <w:uiPriority w:val="99"/>
    <w:rsid w:val="005E4A66"/>
    <w:rPr>
      <w:rFonts w:cs="Times New Roman"/>
      <w:color w:val="0000FF"/>
      <w:u w:val="single"/>
    </w:rPr>
  </w:style>
  <w:style w:type="paragraph" w:styleId="af8">
    <w:name w:val="Plain Text"/>
    <w:basedOn w:val="a1"/>
    <w:link w:val="af9"/>
    <w:uiPriority w:val="99"/>
    <w:rsid w:val="005E4A66"/>
    <w:rPr>
      <w:rFonts w:ascii="Courier New" w:hAnsi="Courier New"/>
    </w:rPr>
  </w:style>
  <w:style w:type="character" w:customStyle="1" w:styleId="af9">
    <w:name w:val="Текст Знак"/>
    <w:link w:val="af8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ullet1">
    <w:name w:val="Bullet1"/>
    <w:basedOn w:val="a1"/>
    <w:uiPriority w:val="99"/>
    <w:rsid w:val="005E4A66"/>
    <w:pPr>
      <w:ind w:left="511" w:hanging="227"/>
    </w:pPr>
    <w:rPr>
      <w:rFonts w:ascii="Arial" w:hAnsi="Arial"/>
    </w:rPr>
  </w:style>
  <w:style w:type="paragraph" w:customStyle="1" w:styleId="Number">
    <w:name w:val="Number"/>
    <w:basedOn w:val="a1"/>
    <w:uiPriority w:val="99"/>
    <w:rsid w:val="005E4A66"/>
    <w:pPr>
      <w:tabs>
        <w:tab w:val="num" w:pos="360"/>
      </w:tabs>
      <w:spacing w:before="120"/>
      <w:ind w:left="284" w:hanging="284"/>
    </w:pPr>
    <w:rPr>
      <w:rFonts w:ascii="Arial" w:hAnsi="Arial"/>
    </w:rPr>
  </w:style>
  <w:style w:type="paragraph" w:customStyle="1" w:styleId="Bullet">
    <w:name w:val="Bullet"/>
    <w:basedOn w:val="a1"/>
    <w:uiPriority w:val="99"/>
    <w:rsid w:val="005E4A66"/>
    <w:pPr>
      <w:spacing w:before="60"/>
      <w:ind w:left="284" w:hanging="284"/>
    </w:pPr>
    <w:rPr>
      <w:rFonts w:ascii="Arial" w:hAnsi="Arial"/>
    </w:rPr>
  </w:style>
  <w:style w:type="paragraph" w:styleId="52">
    <w:name w:val="List Bullet 5"/>
    <w:basedOn w:val="a1"/>
    <w:autoRedefine/>
    <w:uiPriority w:val="99"/>
    <w:rsid w:val="005E4A66"/>
    <w:pPr>
      <w:tabs>
        <w:tab w:val="num" w:pos="1800"/>
      </w:tabs>
      <w:ind w:left="1800" w:hanging="360"/>
    </w:pPr>
  </w:style>
  <w:style w:type="paragraph" w:customStyle="1" w:styleId="26">
    <w:name w:val="Стиль2"/>
    <w:autoRedefine/>
    <w:uiPriority w:val="99"/>
    <w:rsid w:val="005E4A66"/>
    <w:pPr>
      <w:tabs>
        <w:tab w:val="num" w:pos="360"/>
        <w:tab w:val="left" w:pos="567"/>
      </w:tabs>
      <w:ind w:left="360" w:firstLine="207"/>
      <w:jc w:val="both"/>
    </w:pPr>
  </w:style>
  <w:style w:type="paragraph" w:customStyle="1" w:styleId="TableHeader">
    <w:name w:val="TableHeader"/>
    <w:basedOn w:val="a1"/>
    <w:uiPriority w:val="99"/>
    <w:rsid w:val="005E4A66"/>
    <w:pPr>
      <w:tabs>
        <w:tab w:val="left" w:pos="-720"/>
        <w:tab w:val="left" w:pos="1440"/>
      </w:tabs>
      <w:jc w:val="center"/>
    </w:pPr>
    <w:rPr>
      <w:rFonts w:ascii="Arial" w:hAnsi="Arial"/>
      <w:b/>
    </w:rPr>
  </w:style>
  <w:style w:type="paragraph" w:customStyle="1" w:styleId="TableBody">
    <w:name w:val="TableBody"/>
    <w:basedOn w:val="a1"/>
    <w:uiPriority w:val="99"/>
    <w:rsid w:val="005E4A66"/>
    <w:pPr>
      <w:tabs>
        <w:tab w:val="left" w:pos="-720"/>
        <w:tab w:val="left" w:pos="1440"/>
      </w:tabs>
    </w:pPr>
    <w:rPr>
      <w:rFonts w:ascii="Arial" w:hAnsi="Arial"/>
    </w:rPr>
  </w:style>
  <w:style w:type="paragraph" w:customStyle="1" w:styleId="Iauiue">
    <w:name w:val="Iau?iue"/>
    <w:uiPriority w:val="99"/>
    <w:rsid w:val="005E4A66"/>
    <w:rPr>
      <w:rFonts w:ascii="Arial" w:hAnsi="Arial"/>
    </w:rPr>
  </w:style>
  <w:style w:type="paragraph" w:styleId="afa">
    <w:name w:val="List Bullet"/>
    <w:basedOn w:val="a1"/>
    <w:uiPriority w:val="99"/>
    <w:rsid w:val="005E4A66"/>
    <w:pPr>
      <w:ind w:left="360" w:hanging="360"/>
    </w:pPr>
  </w:style>
  <w:style w:type="paragraph" w:customStyle="1" w:styleId="a0">
    <w:name w:val="К чеку"/>
    <w:basedOn w:val="a9"/>
    <w:uiPriority w:val="99"/>
    <w:rsid w:val="005E4A66"/>
    <w:pPr>
      <w:numPr>
        <w:numId w:val="3"/>
      </w:numPr>
      <w:spacing w:line="244" w:lineRule="exact"/>
      <w:jc w:val="left"/>
    </w:pPr>
    <w:rPr>
      <w:rFonts w:ascii="Arial" w:eastAsia="MS Mincho" w:hAnsi="Arial"/>
      <w:sz w:val="19"/>
    </w:rPr>
  </w:style>
  <w:style w:type="paragraph" w:customStyle="1" w:styleId="afb">
    <w:name w:val="Чек"/>
    <w:basedOn w:val="a9"/>
    <w:uiPriority w:val="99"/>
    <w:rsid w:val="005E4A66"/>
    <w:pPr>
      <w:spacing w:line="244" w:lineRule="exact"/>
      <w:jc w:val="left"/>
    </w:pPr>
    <w:rPr>
      <w:rFonts w:ascii="Courier New" w:eastAsia="MS Mincho" w:hAnsi="Courier New"/>
      <w:w w:val="80"/>
    </w:rPr>
  </w:style>
  <w:style w:type="character" w:styleId="afc">
    <w:name w:val="FollowedHyperlink"/>
    <w:uiPriority w:val="99"/>
    <w:rsid w:val="005E4A66"/>
    <w:rPr>
      <w:rFonts w:cs="Times New Roman"/>
      <w:color w:val="800080"/>
      <w:u w:val="single"/>
    </w:rPr>
  </w:style>
  <w:style w:type="paragraph" w:customStyle="1" w:styleId="afd">
    <w:name w:val="обы"/>
    <w:basedOn w:val="32"/>
    <w:uiPriority w:val="99"/>
    <w:rsid w:val="005E4A66"/>
    <w:pPr>
      <w:spacing w:before="120"/>
    </w:pPr>
    <w:rPr>
      <w:rFonts w:ascii="Arial" w:hAnsi="Arial"/>
      <w:i/>
    </w:rPr>
  </w:style>
  <w:style w:type="character" w:customStyle="1" w:styleId="SoDAField">
    <w:name w:val="SoDA Field"/>
    <w:uiPriority w:val="99"/>
    <w:rsid w:val="005E4A66"/>
    <w:rPr>
      <w:rFonts w:cs="Times New Roman"/>
      <w:color w:val="0000FF"/>
    </w:rPr>
  </w:style>
  <w:style w:type="paragraph" w:styleId="afe">
    <w:name w:val="Document Map"/>
    <w:basedOn w:val="a1"/>
    <w:link w:val="aff"/>
    <w:uiPriority w:val="99"/>
    <w:semiHidden/>
    <w:rsid w:val="005E4A66"/>
    <w:pPr>
      <w:shd w:val="clear" w:color="auto" w:fill="000080"/>
      <w:spacing w:before="120"/>
    </w:pPr>
    <w:rPr>
      <w:rFonts w:ascii="Tahoma" w:eastAsia="MS Mincho" w:hAnsi="Tahoma"/>
    </w:rPr>
  </w:style>
  <w:style w:type="character" w:customStyle="1" w:styleId="aff">
    <w:name w:val="Схема документа Знак"/>
    <w:link w:val="afe"/>
    <w:uiPriority w:val="99"/>
    <w:semiHidden/>
    <w:locked/>
    <w:rPr>
      <w:rFonts w:cs="Times New Roman"/>
      <w:sz w:val="2"/>
    </w:rPr>
  </w:style>
  <w:style w:type="paragraph" w:customStyle="1" w:styleId="FirstPageHeader">
    <w:name w:val="FirstPageHeader"/>
    <w:uiPriority w:val="99"/>
    <w:rsid w:val="005E4A66"/>
    <w:pPr>
      <w:pBdr>
        <w:bottom w:val="single" w:sz="6" w:space="1" w:color="auto"/>
      </w:pBdr>
      <w:jc w:val="right"/>
    </w:pPr>
    <w:rPr>
      <w:rFonts w:eastAsia="MS Mincho"/>
      <w:noProof/>
    </w:rPr>
  </w:style>
  <w:style w:type="paragraph" w:customStyle="1" w:styleId="aff0">
    <w:name w:val="СтильН"/>
    <w:basedOn w:val="afa"/>
    <w:autoRedefine/>
    <w:uiPriority w:val="99"/>
    <w:rsid w:val="005E4A66"/>
    <w:pPr>
      <w:ind w:left="0" w:firstLine="0"/>
      <w:jc w:val="center"/>
    </w:pPr>
    <w:rPr>
      <w:rFonts w:ascii="Arial" w:eastAsia="MS Mincho" w:hAnsi="Arial" w:cs="Arial"/>
      <w:sz w:val="16"/>
    </w:rPr>
  </w:style>
  <w:style w:type="paragraph" w:styleId="aff1">
    <w:name w:val="annotation text"/>
    <w:basedOn w:val="a1"/>
    <w:link w:val="aff2"/>
    <w:uiPriority w:val="99"/>
    <w:semiHidden/>
    <w:rsid w:val="005E4A66"/>
    <w:rPr>
      <w:rFonts w:ascii="Arial" w:eastAsia="MS Mincho" w:hAnsi="Arial"/>
      <w:lang w:val="en-US"/>
    </w:rPr>
  </w:style>
  <w:style w:type="character" w:customStyle="1" w:styleId="aff2">
    <w:name w:val="Текст примечания Знак"/>
    <w:link w:val="aff1"/>
    <w:uiPriority w:val="99"/>
    <w:semiHidden/>
    <w:locked/>
    <w:rPr>
      <w:rFonts w:cs="Times New Roman"/>
      <w:sz w:val="20"/>
      <w:szCs w:val="20"/>
    </w:rPr>
  </w:style>
  <w:style w:type="paragraph" w:styleId="aff3">
    <w:name w:val="List Paragraph"/>
    <w:aliases w:val="lp1,Bullet List,FooterText,numbered,Paragraphe de liste1,Bullet_IRAO,Мой Список,AC List 01,Подпись рисунка,Table-Normal,RSHB_Table-Normal,List Paragraph1,Заголовок_3,Num Bullet 1,Table Number Paragraph,Bullet Number,Bulletr List Paragraph"/>
    <w:basedOn w:val="a1"/>
    <w:link w:val="aff4"/>
    <w:uiPriority w:val="34"/>
    <w:qFormat/>
    <w:rsid w:val="00720BD1"/>
    <w:pPr>
      <w:ind w:left="720"/>
      <w:contextualSpacing/>
    </w:pPr>
  </w:style>
  <w:style w:type="paragraph" w:styleId="aff5">
    <w:name w:val="No Spacing"/>
    <w:link w:val="aff6"/>
    <w:uiPriority w:val="99"/>
    <w:qFormat/>
    <w:rsid w:val="00CC4FD2"/>
    <w:rPr>
      <w:rFonts w:ascii="Calibri" w:hAnsi="Calibri"/>
      <w:sz w:val="22"/>
      <w:szCs w:val="22"/>
      <w:lang w:val="en-US" w:eastAsia="en-US"/>
    </w:rPr>
  </w:style>
  <w:style w:type="character" w:customStyle="1" w:styleId="aff6">
    <w:name w:val="Без интервала Знак"/>
    <w:link w:val="aff5"/>
    <w:uiPriority w:val="99"/>
    <w:locked/>
    <w:rsid w:val="00CC4FD2"/>
    <w:rPr>
      <w:rFonts w:ascii="Calibri" w:hAnsi="Calibri" w:cs="Times New Roman"/>
      <w:sz w:val="22"/>
      <w:szCs w:val="22"/>
      <w:lang w:val="en-US" w:eastAsia="en-US" w:bidi="ar-SA"/>
    </w:rPr>
  </w:style>
  <w:style w:type="paragraph" w:styleId="aff7">
    <w:name w:val="Balloon Text"/>
    <w:basedOn w:val="a1"/>
    <w:link w:val="aff8"/>
    <w:uiPriority w:val="99"/>
    <w:semiHidden/>
    <w:rsid w:val="000D5392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link w:val="aff7"/>
    <w:uiPriority w:val="99"/>
    <w:semiHidden/>
    <w:locked/>
    <w:rsid w:val="000D5392"/>
    <w:rPr>
      <w:rFonts w:ascii="Segoe UI" w:hAnsi="Segoe UI" w:cs="Segoe UI"/>
      <w:sz w:val="18"/>
      <w:szCs w:val="18"/>
    </w:rPr>
  </w:style>
  <w:style w:type="paragraph" w:customStyle="1" w:styleId="StyleHeading1">
    <w:name w:val="Style Heading 1"/>
    <w:aliases w:val="Heading for Top Section + Calibri"/>
    <w:basedOn w:val="10"/>
    <w:uiPriority w:val="99"/>
    <w:rsid w:val="00DB3EAD"/>
    <w:pPr>
      <w:pageBreakBefore w:val="0"/>
      <w:ind w:left="431" w:hanging="431"/>
    </w:pPr>
    <w:rPr>
      <w:rFonts w:ascii="Calibri" w:hAnsi="Calibri"/>
      <w:bCs/>
    </w:rPr>
  </w:style>
  <w:style w:type="table" w:styleId="aff9">
    <w:name w:val="Table Grid"/>
    <w:basedOn w:val="a3"/>
    <w:uiPriority w:val="59"/>
    <w:locked/>
    <w:rsid w:val="00B944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аголовок1"/>
    <w:basedOn w:val="a1"/>
    <w:next w:val="a1"/>
    <w:rsid w:val="0060415E"/>
    <w:pPr>
      <w:keepNext/>
      <w:keepLines/>
      <w:tabs>
        <w:tab w:val="left" w:pos="993"/>
      </w:tabs>
      <w:suppressAutoHyphens/>
      <w:spacing w:before="120" w:after="120"/>
      <w:ind w:firstLine="709"/>
      <w:contextualSpacing/>
      <w:jc w:val="center"/>
    </w:pPr>
    <w:rPr>
      <w:rFonts w:ascii="Arial" w:hAnsi="Arial"/>
      <w:b/>
      <w:sz w:val="28"/>
      <w:szCs w:val="28"/>
    </w:rPr>
  </w:style>
  <w:style w:type="paragraph" w:customStyle="1" w:styleId="a">
    <w:name w:val="НумерованныйСписок"/>
    <w:basedOn w:val="a1"/>
    <w:rsid w:val="0060415E"/>
    <w:pPr>
      <w:numPr>
        <w:numId w:val="11"/>
      </w:numPr>
      <w:tabs>
        <w:tab w:val="left" w:pos="993"/>
      </w:tabs>
      <w:suppressAutoHyphens/>
      <w:spacing w:before="120"/>
      <w:contextualSpacing/>
    </w:pPr>
    <w:rPr>
      <w:rFonts w:ascii="Arial" w:hAnsi="Arial"/>
      <w:sz w:val="20"/>
    </w:rPr>
  </w:style>
  <w:style w:type="character" w:styleId="affa">
    <w:name w:val="annotation reference"/>
    <w:semiHidden/>
    <w:unhideWhenUsed/>
    <w:rsid w:val="007D409A"/>
    <w:rPr>
      <w:sz w:val="16"/>
      <w:szCs w:val="16"/>
    </w:rPr>
  </w:style>
  <w:style w:type="character" w:customStyle="1" w:styleId="14">
    <w:name w:val="Текст примечания Знак1"/>
    <w:uiPriority w:val="99"/>
    <w:semiHidden/>
    <w:rsid w:val="007D409A"/>
    <w:rPr>
      <w:rFonts w:ascii="Calibri" w:hAnsi="Calibri"/>
      <w:lang w:eastAsia="ar-SA"/>
    </w:rPr>
  </w:style>
  <w:style w:type="paragraph" w:styleId="affb">
    <w:name w:val="TOC Heading"/>
    <w:basedOn w:val="10"/>
    <w:next w:val="a1"/>
    <w:uiPriority w:val="39"/>
    <w:unhideWhenUsed/>
    <w:qFormat/>
    <w:rsid w:val="00373785"/>
    <w:pPr>
      <w:keepNext/>
      <w:keepLines/>
      <w:pageBreakBefore w:val="0"/>
      <w:tabs>
        <w:tab w:val="clear" w:pos="432"/>
      </w:tabs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character" w:customStyle="1" w:styleId="aff4">
    <w:name w:val="Абзац списка Знак"/>
    <w:aliases w:val="lp1 Знак,Bullet List Знак,FooterText Знак,numbered Знак,Paragraphe de liste1 Знак,Bullet_IRAO Знак,Мой Список Знак,AC List 01 Знак,Подпись рисунка Знак,Table-Normal Знак,RSHB_Table-Normal Знак,List Paragraph1 Знак,Заголовок_3 Знак"/>
    <w:link w:val="aff3"/>
    <w:uiPriority w:val="34"/>
    <w:qFormat/>
    <w:locked/>
    <w:rsid w:val="00432243"/>
    <w:rPr>
      <w:sz w:val="24"/>
    </w:rPr>
  </w:style>
  <w:style w:type="paragraph" w:customStyle="1" w:styleId="Picture">
    <w:name w:val="Picture"/>
    <w:basedOn w:val="a1"/>
    <w:next w:val="ae"/>
    <w:rsid w:val="00E93019"/>
    <w:pPr>
      <w:keepNext/>
      <w:spacing w:line="240" w:lineRule="auto"/>
      <w:jc w:val="left"/>
    </w:pPr>
    <w:rPr>
      <w:rFonts w:ascii="Calibri" w:hAnsi="Calibri"/>
      <w:sz w:val="20"/>
    </w:rPr>
  </w:style>
  <w:style w:type="numbering" w:customStyle="1" w:styleId="1">
    <w:name w:val="Стиль1"/>
    <w:uiPriority w:val="99"/>
    <w:rsid w:val="00E93019"/>
    <w:pPr>
      <w:numPr>
        <w:numId w:val="14"/>
      </w:numPr>
    </w:pPr>
  </w:style>
  <w:style w:type="paragraph" w:customStyle="1" w:styleId="TextNormal">
    <w:name w:val="Text Normal"/>
    <w:basedOn w:val="a1"/>
    <w:rsid w:val="00C504EB"/>
    <w:pPr>
      <w:spacing w:after="120" w:line="240" w:lineRule="auto"/>
      <w:ind w:firstLine="567"/>
    </w:pPr>
    <w:rPr>
      <w:rFonts w:ascii="TimesDL" w:hAnsi="TimesDL"/>
      <w:sz w:val="22"/>
      <w:lang w:val="en-GB"/>
    </w:rPr>
  </w:style>
  <w:style w:type="paragraph" w:styleId="affc">
    <w:name w:val="annotation subject"/>
    <w:basedOn w:val="aff1"/>
    <w:next w:val="aff1"/>
    <w:link w:val="affd"/>
    <w:uiPriority w:val="99"/>
    <w:semiHidden/>
    <w:unhideWhenUsed/>
    <w:rsid w:val="00434C8D"/>
    <w:pPr>
      <w:spacing w:line="240" w:lineRule="auto"/>
    </w:pPr>
    <w:rPr>
      <w:rFonts w:ascii="Times New Roman" w:eastAsia="Times New Roman" w:hAnsi="Times New Roman"/>
      <w:b/>
      <w:bCs/>
      <w:sz w:val="20"/>
      <w:lang w:val="ru-RU"/>
    </w:rPr>
  </w:style>
  <w:style w:type="character" w:customStyle="1" w:styleId="affd">
    <w:name w:val="Тема примечания Знак"/>
    <w:basedOn w:val="aff2"/>
    <w:link w:val="affc"/>
    <w:uiPriority w:val="99"/>
    <w:semiHidden/>
    <w:rsid w:val="00434C8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304">
          <w:marLeft w:val="1022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DBDD4280C242445912FCAEE6C8452C7" ma:contentTypeVersion="11" ma:contentTypeDescription="Создание документа." ma:contentTypeScope="" ma:versionID="e444991d59955786036d332a4e75cec6">
  <xsd:schema xmlns:xsd="http://www.w3.org/2001/XMLSchema" xmlns:xs="http://www.w3.org/2001/XMLSchema" xmlns:p="http://schemas.microsoft.com/office/2006/metadata/properties" xmlns:ns3="da3eeecd-2274-4dda-9158-ccdd44d77937" xmlns:ns4="fbd0394c-e697-42e6-9668-6e6c6845e47a" targetNamespace="http://schemas.microsoft.com/office/2006/metadata/properties" ma:root="true" ma:fieldsID="69b678a0c85475f1678f1b09f4ef8fcd" ns3:_="" ns4:_="">
    <xsd:import namespace="da3eeecd-2274-4dda-9158-ccdd44d77937"/>
    <xsd:import namespace="fbd0394c-e697-42e6-9668-6e6c6845e4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eeecd-2274-4dda-9158-ccdd44d77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0394c-e697-42e6-9668-6e6c6845e4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2D2BE-8926-430C-9F5E-6B9366EED3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671BC-918A-44D3-A87E-4D76B7C78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eeecd-2274-4dda-9158-ccdd44d77937"/>
    <ds:schemaRef ds:uri="fbd0394c-e697-42e6-9668-6e6c6845e4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A365C-957F-4A31-892E-2C7AA1636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07A983-DC29-4F5C-A900-346658CD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2940</Words>
  <Characters>16761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ТЗ_АСУ_ТП_АЗС_ГМТ</vt:lpstr>
      <vt:lpstr>ТЗ_АСУ_ТП_АЗС_ГМТ</vt:lpstr>
    </vt:vector>
  </TitlesOfParts>
  <Company>ГМТ</Company>
  <LinksUpToDate>false</LinksUpToDate>
  <CharactersWithSpaces>19662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ТЗ_АСУ_ТП_АЗС_ГМТ</dc:title>
  <dc:subject/>
  <dc:creator>ГМТ</dc:creator>
  <cp:keywords/>
  <dc:description/>
  <cp:lastModifiedBy>Евгений Салов</cp:lastModifiedBy>
  <cp:revision>9</cp:revision>
  <cp:lastPrinted>2015-07-28T13:57:00Z</cp:lastPrinted>
  <dcterms:created xsi:type="dcterms:W3CDTF">2021-01-19T07:54:00Z</dcterms:created>
  <dcterms:modified xsi:type="dcterms:W3CDTF">2021-03-24T06:11:00Z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0x0101005DBDD4280C242445912FCAEE6C8452C7</vt:lpwstr>
  </property>
</Properties>
</file>